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A2" w:rsidRPr="00D67BA4" w:rsidRDefault="009576AB" w:rsidP="00061CA2">
      <w:pPr>
        <w:jc w:val="right"/>
        <w:rPr>
          <w:rFonts w:ascii="Arial" w:hAnsi="Arial" w:cs="Arial"/>
        </w:rPr>
      </w:pPr>
      <w:r w:rsidRPr="00D67BA4">
        <w:rPr>
          <w:rFonts w:ascii="Arial" w:hAnsi="Arial" w:cs="Arial"/>
        </w:rPr>
        <w:t>Kl</w:t>
      </w:r>
      <w:r w:rsidR="00A64E41" w:rsidRPr="00D67BA4">
        <w:rPr>
          <w:rFonts w:ascii="Arial" w:hAnsi="Arial" w:cs="Arial"/>
        </w:rPr>
        <w:t>wów</w:t>
      </w:r>
      <w:r w:rsidRPr="00D67BA4">
        <w:rPr>
          <w:rFonts w:ascii="Arial" w:hAnsi="Arial" w:cs="Arial"/>
        </w:rPr>
        <w:t>, dn.30.05.2019</w:t>
      </w:r>
      <w:r w:rsidR="00A64E41" w:rsidRPr="00D67BA4">
        <w:rPr>
          <w:rFonts w:ascii="Arial" w:hAnsi="Arial" w:cs="Arial"/>
        </w:rPr>
        <w:t xml:space="preserve"> r.</w:t>
      </w:r>
    </w:p>
    <w:p w:rsidR="0039456A" w:rsidRPr="00D67BA4" w:rsidRDefault="0039456A" w:rsidP="0039456A">
      <w:pPr>
        <w:rPr>
          <w:rFonts w:ascii="Arial" w:hAnsi="Arial" w:cs="Arial"/>
          <w:b/>
          <w:bCs/>
        </w:rPr>
      </w:pPr>
      <w:bookmarkStart w:id="0" w:name="_GoBack"/>
      <w:r w:rsidRPr="00D67BA4">
        <w:rPr>
          <w:rFonts w:ascii="Arial" w:hAnsi="Arial" w:cs="Arial"/>
          <w:b/>
          <w:bCs/>
          <w:i/>
          <w:iCs/>
        </w:rPr>
        <w:t xml:space="preserve">Znak </w:t>
      </w:r>
      <w:r w:rsidR="00A64E41" w:rsidRPr="00D67BA4">
        <w:rPr>
          <w:rFonts w:ascii="Arial" w:hAnsi="Arial" w:cs="Arial"/>
          <w:b/>
          <w:bCs/>
          <w:i/>
          <w:iCs/>
        </w:rPr>
        <w:t>sprawy</w:t>
      </w:r>
      <w:r w:rsidRPr="00D67BA4">
        <w:rPr>
          <w:rFonts w:ascii="Arial" w:hAnsi="Arial" w:cs="Arial"/>
          <w:b/>
          <w:bCs/>
          <w:i/>
          <w:iCs/>
        </w:rPr>
        <w:t xml:space="preserve">: </w:t>
      </w:r>
      <w:r w:rsidR="00EA25A9" w:rsidRPr="00D67BA4">
        <w:rPr>
          <w:rFonts w:ascii="Arial" w:hAnsi="Arial" w:cs="Arial"/>
          <w:b/>
          <w:bCs/>
          <w:i/>
          <w:iCs/>
        </w:rPr>
        <w:t>LGD.271.01.2019</w:t>
      </w:r>
    </w:p>
    <w:bookmarkEnd w:id="0"/>
    <w:p w:rsidR="0039456A" w:rsidRPr="00611A46" w:rsidRDefault="0039456A" w:rsidP="0039456A">
      <w:pPr>
        <w:rPr>
          <w:rFonts w:ascii="Arial" w:hAnsi="Arial" w:cs="Arial"/>
        </w:rPr>
      </w:pPr>
    </w:p>
    <w:p w:rsidR="00061CA2" w:rsidRPr="00611A46" w:rsidRDefault="00061CA2" w:rsidP="00061CA2">
      <w:pPr>
        <w:rPr>
          <w:rFonts w:ascii="Arial" w:hAnsi="Arial" w:cs="Arial"/>
        </w:rPr>
      </w:pPr>
    </w:p>
    <w:p w:rsidR="00061CA2" w:rsidRPr="00611A46" w:rsidRDefault="00061CA2" w:rsidP="00061CA2">
      <w:pPr>
        <w:rPr>
          <w:rFonts w:ascii="Arial" w:hAnsi="Arial" w:cs="Arial"/>
        </w:rPr>
      </w:pPr>
    </w:p>
    <w:p w:rsidR="00061CA2" w:rsidRPr="00611A46" w:rsidRDefault="00061CA2" w:rsidP="00061CA2">
      <w:pPr>
        <w:rPr>
          <w:rFonts w:ascii="Arial" w:hAnsi="Arial" w:cs="Arial"/>
        </w:rPr>
      </w:pPr>
    </w:p>
    <w:p w:rsidR="00A2792C" w:rsidRPr="00611A46" w:rsidRDefault="00A2792C" w:rsidP="00061CA2">
      <w:pPr>
        <w:rPr>
          <w:rFonts w:ascii="Arial" w:hAnsi="Arial" w:cs="Arial"/>
        </w:rPr>
      </w:pPr>
    </w:p>
    <w:p w:rsidR="00A2792C" w:rsidRPr="00611A46" w:rsidRDefault="00A2792C" w:rsidP="00061CA2">
      <w:pPr>
        <w:rPr>
          <w:rFonts w:ascii="Arial" w:hAnsi="Arial" w:cs="Arial"/>
        </w:rPr>
      </w:pPr>
    </w:p>
    <w:p w:rsidR="00061CA2" w:rsidRPr="00611A46" w:rsidRDefault="00061CA2" w:rsidP="00061CA2">
      <w:pPr>
        <w:rPr>
          <w:rFonts w:ascii="Arial" w:hAnsi="Arial" w:cs="Arial"/>
        </w:rPr>
      </w:pPr>
    </w:p>
    <w:p w:rsidR="00061CA2" w:rsidRPr="00611A46" w:rsidRDefault="00061CA2" w:rsidP="00061CA2">
      <w:pPr>
        <w:rPr>
          <w:rFonts w:ascii="Arial" w:hAnsi="Arial" w:cs="Arial"/>
        </w:rPr>
      </w:pPr>
    </w:p>
    <w:p w:rsidR="00061CA2" w:rsidRPr="00611A46" w:rsidRDefault="00061CA2" w:rsidP="00061CA2">
      <w:pPr>
        <w:rPr>
          <w:rFonts w:ascii="Arial" w:hAnsi="Arial" w:cs="Arial"/>
        </w:rPr>
      </w:pPr>
    </w:p>
    <w:p w:rsidR="00061CA2" w:rsidRPr="00611A46" w:rsidRDefault="00061CA2" w:rsidP="00061CA2">
      <w:pPr>
        <w:pStyle w:val="RozporzdzenieumowaZnak"/>
      </w:pPr>
      <w:r w:rsidRPr="00611A46">
        <w:t>ZAPYTANIE OFERTOWE</w:t>
      </w:r>
    </w:p>
    <w:p w:rsidR="00061CA2" w:rsidRPr="00611A46" w:rsidRDefault="00061CA2" w:rsidP="00061CA2">
      <w:pPr>
        <w:rPr>
          <w:rFonts w:ascii="Arial" w:hAnsi="Arial" w:cs="Arial"/>
          <w:b/>
          <w:bCs/>
        </w:rPr>
      </w:pPr>
    </w:p>
    <w:p w:rsidR="00061CA2" w:rsidRPr="00611A46" w:rsidRDefault="00061CA2" w:rsidP="00061CA2">
      <w:pPr>
        <w:pStyle w:val="Nagwek7"/>
        <w:keepNext/>
        <w:numPr>
          <w:ilvl w:val="6"/>
          <w:numId w:val="1"/>
        </w:numPr>
        <w:tabs>
          <w:tab w:val="left" w:pos="0"/>
        </w:tabs>
        <w:suppressAutoHyphens/>
        <w:spacing w:before="0" w:after="0"/>
        <w:rPr>
          <w:rFonts w:ascii="Arial" w:hAnsi="Arial" w:cs="Arial"/>
          <w:sz w:val="20"/>
          <w:szCs w:val="20"/>
        </w:rPr>
      </w:pPr>
    </w:p>
    <w:p w:rsidR="00061CA2" w:rsidRPr="00611A46" w:rsidRDefault="00061CA2" w:rsidP="00061CA2">
      <w:pPr>
        <w:rPr>
          <w:rFonts w:ascii="Arial" w:hAnsi="Arial" w:cs="Arial"/>
        </w:rPr>
      </w:pPr>
    </w:p>
    <w:p w:rsidR="00061CA2" w:rsidRPr="00611A46" w:rsidRDefault="00061CA2" w:rsidP="00061CA2">
      <w:pPr>
        <w:rPr>
          <w:rFonts w:ascii="Arial" w:hAnsi="Arial" w:cs="Arial"/>
        </w:rPr>
      </w:pPr>
    </w:p>
    <w:p w:rsidR="00061CA2" w:rsidRPr="00611A46" w:rsidRDefault="00061CA2" w:rsidP="00061CA2">
      <w:pPr>
        <w:pStyle w:val="Nagwek7"/>
        <w:keepNext/>
        <w:numPr>
          <w:ilvl w:val="6"/>
          <w:numId w:val="1"/>
        </w:numPr>
        <w:tabs>
          <w:tab w:val="left" w:pos="0"/>
        </w:tabs>
        <w:suppressAutoHyphens/>
        <w:spacing w:before="0" w:after="0"/>
        <w:rPr>
          <w:rFonts w:ascii="Arial" w:hAnsi="Arial" w:cs="Arial"/>
          <w:sz w:val="20"/>
          <w:szCs w:val="20"/>
        </w:rPr>
      </w:pPr>
      <w:r w:rsidRPr="00611A46">
        <w:rPr>
          <w:rFonts w:ascii="Arial" w:hAnsi="Arial" w:cs="Arial"/>
          <w:sz w:val="20"/>
          <w:szCs w:val="20"/>
        </w:rPr>
        <w:t>Zamawiający:</w:t>
      </w:r>
    </w:p>
    <w:p w:rsidR="00061CA2" w:rsidRPr="00611A46" w:rsidRDefault="00061CA2" w:rsidP="00061CA2">
      <w:pPr>
        <w:rPr>
          <w:rFonts w:ascii="Arial" w:hAnsi="Arial" w:cs="Arial"/>
        </w:rPr>
      </w:pPr>
    </w:p>
    <w:p w:rsidR="00061CA2" w:rsidRPr="00611A46" w:rsidRDefault="00061CA2" w:rsidP="00061CA2">
      <w:pPr>
        <w:ind w:left="1560"/>
        <w:rPr>
          <w:rFonts w:ascii="Arial" w:hAnsi="Arial" w:cs="Arial"/>
          <w:b/>
          <w:bCs/>
        </w:rPr>
      </w:pPr>
    </w:p>
    <w:p w:rsidR="0039456A" w:rsidRPr="00611A46" w:rsidRDefault="0039456A" w:rsidP="00061CA2">
      <w:pPr>
        <w:ind w:left="1560"/>
        <w:rPr>
          <w:rFonts w:ascii="Arial" w:hAnsi="Arial" w:cs="Arial"/>
          <w:b/>
          <w:bCs/>
        </w:rPr>
      </w:pPr>
    </w:p>
    <w:p w:rsidR="0039456A" w:rsidRPr="00611A46" w:rsidRDefault="0039456A" w:rsidP="00061CA2">
      <w:pPr>
        <w:ind w:left="1560"/>
        <w:rPr>
          <w:rFonts w:ascii="Arial" w:hAnsi="Arial" w:cs="Arial"/>
          <w:b/>
          <w:bCs/>
        </w:rPr>
      </w:pPr>
    </w:p>
    <w:p w:rsidR="0039456A" w:rsidRPr="00611A46" w:rsidRDefault="0039456A" w:rsidP="00061CA2">
      <w:pPr>
        <w:ind w:left="1560"/>
        <w:rPr>
          <w:rFonts w:ascii="Arial" w:hAnsi="Arial" w:cs="Arial"/>
          <w:b/>
          <w:bCs/>
        </w:rPr>
      </w:pPr>
    </w:p>
    <w:p w:rsidR="009B3E91" w:rsidRPr="009B3E91" w:rsidRDefault="009B3E91" w:rsidP="009B3E91">
      <w:pPr>
        <w:ind w:left="708" w:firstLine="708"/>
        <w:rPr>
          <w:rFonts w:ascii="Arial" w:hAnsi="Arial" w:cs="Arial"/>
          <w:b/>
          <w:sz w:val="24"/>
        </w:rPr>
      </w:pPr>
      <w:r w:rsidRPr="005429FA">
        <w:rPr>
          <w:rFonts w:ascii="Arial" w:hAnsi="Arial" w:cs="Arial"/>
          <w:b/>
          <w:sz w:val="24"/>
        </w:rPr>
        <w:t>Lokalna G</w:t>
      </w:r>
      <w:r w:rsidRPr="009B3E91">
        <w:rPr>
          <w:rFonts w:ascii="Arial" w:hAnsi="Arial" w:cs="Arial"/>
          <w:b/>
          <w:sz w:val="24"/>
        </w:rPr>
        <w:t xml:space="preserve">rupa Działania „Wszyscy Razem” </w:t>
      </w:r>
    </w:p>
    <w:p w:rsidR="009B3E91" w:rsidRPr="009B3E91" w:rsidRDefault="009B3E91" w:rsidP="009B3E91">
      <w:pPr>
        <w:ind w:left="708" w:firstLine="708"/>
        <w:rPr>
          <w:rFonts w:ascii="Arial" w:hAnsi="Arial" w:cs="Arial"/>
          <w:b/>
          <w:sz w:val="24"/>
        </w:rPr>
      </w:pPr>
      <w:r w:rsidRPr="009B3E91">
        <w:rPr>
          <w:rFonts w:ascii="Arial" w:hAnsi="Arial" w:cs="Arial"/>
          <w:b/>
          <w:sz w:val="24"/>
        </w:rPr>
        <w:t>u</w:t>
      </w:r>
      <w:r w:rsidRPr="005429FA">
        <w:rPr>
          <w:rFonts w:ascii="Arial" w:hAnsi="Arial" w:cs="Arial"/>
          <w:b/>
          <w:sz w:val="24"/>
        </w:rPr>
        <w:t>l. Opoczyńska 35 </w:t>
      </w:r>
    </w:p>
    <w:p w:rsidR="00061CA2" w:rsidRPr="009B3E91" w:rsidRDefault="009B3E91" w:rsidP="009B3E91">
      <w:pPr>
        <w:ind w:left="708" w:firstLine="708"/>
        <w:rPr>
          <w:rFonts w:ascii="Arial" w:hAnsi="Arial" w:cs="Arial"/>
          <w:sz w:val="24"/>
        </w:rPr>
      </w:pPr>
      <w:r w:rsidRPr="005429FA">
        <w:rPr>
          <w:rFonts w:ascii="Arial" w:hAnsi="Arial" w:cs="Arial"/>
          <w:b/>
          <w:sz w:val="24"/>
        </w:rPr>
        <w:t>26-415 Klwów</w:t>
      </w:r>
    </w:p>
    <w:p w:rsidR="0039456A" w:rsidRPr="00611A46" w:rsidRDefault="0039456A" w:rsidP="00061CA2">
      <w:pPr>
        <w:ind w:left="1560"/>
        <w:rPr>
          <w:rFonts w:ascii="Arial" w:hAnsi="Arial" w:cs="Arial"/>
        </w:rPr>
      </w:pPr>
    </w:p>
    <w:p w:rsidR="0039456A" w:rsidRPr="00611A46" w:rsidRDefault="0039456A" w:rsidP="00061CA2">
      <w:pPr>
        <w:ind w:left="1560"/>
        <w:rPr>
          <w:rFonts w:ascii="Arial" w:hAnsi="Arial" w:cs="Arial"/>
        </w:rPr>
      </w:pPr>
    </w:p>
    <w:p w:rsidR="0039456A" w:rsidRPr="00611A46" w:rsidRDefault="0039456A" w:rsidP="00061CA2">
      <w:pPr>
        <w:ind w:left="1560"/>
        <w:rPr>
          <w:rFonts w:ascii="Arial" w:hAnsi="Arial" w:cs="Arial"/>
        </w:rPr>
      </w:pPr>
    </w:p>
    <w:p w:rsidR="00061CA2" w:rsidRPr="00611A46" w:rsidRDefault="00061CA2" w:rsidP="00A2792C">
      <w:pPr>
        <w:pStyle w:val="Nagwek7"/>
        <w:keepNext/>
        <w:numPr>
          <w:ilvl w:val="5"/>
          <w:numId w:val="1"/>
        </w:numPr>
        <w:suppressAutoHyphens/>
        <w:spacing w:before="0" w:after="0"/>
        <w:rPr>
          <w:rFonts w:ascii="Arial" w:hAnsi="Arial" w:cs="Arial"/>
          <w:sz w:val="20"/>
          <w:szCs w:val="20"/>
        </w:rPr>
      </w:pPr>
    </w:p>
    <w:p w:rsidR="00061CA2" w:rsidRPr="00611A46" w:rsidRDefault="00061CA2" w:rsidP="00061CA2">
      <w:pPr>
        <w:pStyle w:val="Nagwek"/>
        <w:tabs>
          <w:tab w:val="left" w:pos="708"/>
        </w:tabs>
        <w:rPr>
          <w:rFonts w:ascii="Arial" w:hAnsi="Arial" w:cs="Arial"/>
        </w:rPr>
      </w:pPr>
    </w:p>
    <w:p w:rsidR="00061CA2" w:rsidRPr="00611A46" w:rsidRDefault="00061CA2" w:rsidP="00061CA2">
      <w:pPr>
        <w:rPr>
          <w:rFonts w:ascii="Arial" w:hAnsi="Arial" w:cs="Arial"/>
        </w:rPr>
      </w:pPr>
      <w:r w:rsidRPr="00611A46">
        <w:rPr>
          <w:rFonts w:ascii="Arial" w:hAnsi="Arial" w:cs="Arial"/>
        </w:rPr>
        <w:t>Zaprasza do złożenia oferty na zadanie pn.:</w:t>
      </w:r>
    </w:p>
    <w:p w:rsidR="00061CA2" w:rsidRPr="00611A46" w:rsidRDefault="00061CA2" w:rsidP="00061CA2">
      <w:pPr>
        <w:rPr>
          <w:rFonts w:ascii="Arial" w:hAnsi="Arial" w:cs="Arial"/>
        </w:rPr>
      </w:pPr>
    </w:p>
    <w:p w:rsidR="00A2792C" w:rsidRPr="00611A46" w:rsidRDefault="00A2792C" w:rsidP="00061CA2">
      <w:pPr>
        <w:rPr>
          <w:rFonts w:ascii="Arial" w:hAnsi="Arial" w:cs="Arial"/>
        </w:rPr>
      </w:pPr>
    </w:p>
    <w:p w:rsidR="0039456A" w:rsidRPr="00611A46" w:rsidRDefault="0039456A" w:rsidP="00061CA2">
      <w:pPr>
        <w:rPr>
          <w:rFonts w:ascii="Arial" w:hAnsi="Arial" w:cs="Arial"/>
        </w:rPr>
      </w:pPr>
    </w:p>
    <w:p w:rsidR="0039456A" w:rsidRPr="00611A46" w:rsidRDefault="0039456A" w:rsidP="00061CA2">
      <w:pPr>
        <w:rPr>
          <w:rFonts w:ascii="Arial" w:hAnsi="Arial" w:cs="Arial"/>
        </w:rPr>
      </w:pPr>
    </w:p>
    <w:p w:rsidR="0039456A" w:rsidRPr="00611A46" w:rsidRDefault="0039456A" w:rsidP="00061CA2">
      <w:pPr>
        <w:rPr>
          <w:rFonts w:ascii="Arial" w:hAnsi="Arial" w:cs="Arial"/>
        </w:rPr>
      </w:pPr>
    </w:p>
    <w:p w:rsidR="00A2792C" w:rsidRPr="00611A46" w:rsidRDefault="00A2792C" w:rsidP="00061CA2">
      <w:pPr>
        <w:rPr>
          <w:rFonts w:ascii="Arial" w:hAnsi="Arial" w:cs="Arial"/>
        </w:rPr>
      </w:pPr>
    </w:p>
    <w:p w:rsidR="00061CA2" w:rsidRPr="00611A46" w:rsidRDefault="00061CA2" w:rsidP="00061CA2">
      <w:pPr>
        <w:rPr>
          <w:rFonts w:ascii="Arial" w:hAnsi="Arial" w:cs="Arial"/>
        </w:rPr>
      </w:pPr>
    </w:p>
    <w:p w:rsidR="00061CA2" w:rsidRPr="009A7A44" w:rsidRDefault="00061CA2" w:rsidP="009A7A44">
      <w:pPr>
        <w:tabs>
          <w:tab w:val="left" w:pos="2340"/>
        </w:tabs>
        <w:jc w:val="center"/>
        <w:rPr>
          <w:rFonts w:ascii="Arial" w:hAnsi="Arial" w:cs="Arial"/>
          <w:color w:val="002060"/>
          <w:sz w:val="28"/>
          <w:szCs w:val="28"/>
        </w:rPr>
      </w:pPr>
      <w:r w:rsidRPr="009A7A44">
        <w:rPr>
          <w:rFonts w:ascii="Arial" w:hAnsi="Arial" w:cs="Arial"/>
          <w:b/>
          <w:sz w:val="28"/>
          <w:szCs w:val="28"/>
        </w:rPr>
        <w:t>„</w:t>
      </w:r>
      <w:r w:rsidR="009A7A44" w:rsidRPr="009A7A44">
        <w:rPr>
          <w:rFonts w:ascii="Arial" w:hAnsi="Arial" w:cs="Arial"/>
          <w:b/>
          <w:sz w:val="28"/>
          <w:szCs w:val="28"/>
        </w:rPr>
        <w:t xml:space="preserve">Budowa </w:t>
      </w:r>
      <w:r w:rsidR="002E5C74">
        <w:rPr>
          <w:rFonts w:ascii="Arial" w:hAnsi="Arial" w:cs="Arial"/>
          <w:b/>
          <w:sz w:val="28"/>
          <w:szCs w:val="28"/>
        </w:rPr>
        <w:t>przystani wodnej na rzece Drzewiczce w Odrzywole</w:t>
      </w:r>
      <w:r w:rsidRPr="00164B39">
        <w:rPr>
          <w:rFonts w:ascii="Arial" w:hAnsi="Arial" w:cs="Arial"/>
          <w:b/>
          <w:sz w:val="32"/>
          <w:szCs w:val="36"/>
        </w:rPr>
        <w:t>”</w:t>
      </w:r>
    </w:p>
    <w:p w:rsidR="00061CA2" w:rsidRPr="00611A46" w:rsidRDefault="00061CA2" w:rsidP="00061CA2">
      <w:pPr>
        <w:rPr>
          <w:rFonts w:ascii="Arial" w:hAnsi="Arial" w:cs="Arial"/>
          <w:bCs/>
          <w:i/>
          <w:iCs/>
        </w:rPr>
      </w:pPr>
    </w:p>
    <w:p w:rsidR="00061CA2" w:rsidRPr="00611A46" w:rsidRDefault="00061CA2" w:rsidP="00061CA2">
      <w:pPr>
        <w:rPr>
          <w:rFonts w:ascii="Arial" w:hAnsi="Arial" w:cs="Arial"/>
          <w:b/>
          <w:bCs/>
          <w:i/>
          <w:iCs/>
        </w:rPr>
      </w:pPr>
    </w:p>
    <w:p w:rsidR="00061CA2" w:rsidRPr="00611A46" w:rsidRDefault="00061CA2" w:rsidP="00061CA2">
      <w:pPr>
        <w:rPr>
          <w:rFonts w:ascii="Arial" w:hAnsi="Arial" w:cs="Arial"/>
          <w:b/>
          <w:bCs/>
          <w:i/>
          <w:iCs/>
        </w:rPr>
      </w:pPr>
    </w:p>
    <w:p w:rsidR="00061CA2" w:rsidRPr="00611A46" w:rsidRDefault="00061CA2" w:rsidP="00061CA2">
      <w:pPr>
        <w:rPr>
          <w:rFonts w:ascii="Arial" w:hAnsi="Arial" w:cs="Arial"/>
          <w:b/>
          <w:bCs/>
          <w:i/>
          <w:iCs/>
        </w:rPr>
      </w:pPr>
    </w:p>
    <w:p w:rsidR="00A2792C" w:rsidRPr="00611A46" w:rsidRDefault="00A2792C" w:rsidP="00061CA2">
      <w:pPr>
        <w:rPr>
          <w:rFonts w:ascii="Arial" w:hAnsi="Arial" w:cs="Arial"/>
          <w:b/>
          <w:bCs/>
          <w:i/>
          <w:iCs/>
        </w:rPr>
      </w:pPr>
    </w:p>
    <w:p w:rsidR="00061CA2" w:rsidRPr="00611A46" w:rsidRDefault="00061CA2" w:rsidP="00061CA2">
      <w:pPr>
        <w:rPr>
          <w:rFonts w:ascii="Arial" w:hAnsi="Arial" w:cs="Arial"/>
          <w:b/>
          <w:bCs/>
          <w:i/>
          <w:iCs/>
        </w:rPr>
      </w:pPr>
    </w:p>
    <w:p w:rsidR="00061CA2" w:rsidRPr="00611A46" w:rsidRDefault="00061CA2" w:rsidP="00061CA2">
      <w:pPr>
        <w:rPr>
          <w:rFonts w:ascii="Arial" w:hAnsi="Arial" w:cs="Arial"/>
          <w:b/>
          <w:bCs/>
          <w:i/>
          <w:iCs/>
        </w:rPr>
      </w:pPr>
    </w:p>
    <w:p w:rsidR="00061CA2" w:rsidRPr="00611A46" w:rsidRDefault="00061CA2" w:rsidP="00061CA2">
      <w:pPr>
        <w:rPr>
          <w:rFonts w:ascii="Arial" w:hAnsi="Arial" w:cs="Arial"/>
          <w:b/>
          <w:bCs/>
          <w:i/>
          <w:iCs/>
        </w:rPr>
      </w:pPr>
    </w:p>
    <w:p w:rsidR="00164B39" w:rsidRDefault="00164B39" w:rsidP="00061CA2">
      <w:pPr>
        <w:rPr>
          <w:rFonts w:ascii="Arial" w:hAnsi="Arial" w:cs="Arial"/>
          <w:b/>
          <w:bCs/>
          <w:i/>
          <w:iCs/>
        </w:rPr>
      </w:pPr>
    </w:p>
    <w:p w:rsidR="00164B39" w:rsidRPr="00611A46" w:rsidRDefault="00164B39" w:rsidP="00061CA2">
      <w:pPr>
        <w:rPr>
          <w:rFonts w:ascii="Arial" w:hAnsi="Arial" w:cs="Arial"/>
          <w:b/>
          <w:bCs/>
          <w:i/>
          <w:iCs/>
        </w:rPr>
      </w:pPr>
    </w:p>
    <w:p w:rsidR="00061CA2" w:rsidRPr="00611A46" w:rsidRDefault="00061CA2" w:rsidP="00061CA2">
      <w:pPr>
        <w:rPr>
          <w:rFonts w:ascii="Arial" w:hAnsi="Arial" w:cs="Arial"/>
          <w:b/>
          <w:bCs/>
          <w:i/>
          <w:iCs/>
        </w:rPr>
      </w:pPr>
    </w:p>
    <w:p w:rsidR="00061CA2" w:rsidRPr="00611A46" w:rsidRDefault="00061CA2" w:rsidP="00061CA2">
      <w:pPr>
        <w:rPr>
          <w:rFonts w:ascii="Arial" w:hAnsi="Arial" w:cs="Arial"/>
          <w:i/>
          <w:iCs/>
        </w:rPr>
      </w:pPr>
      <w:r w:rsidRPr="00611A46">
        <w:rPr>
          <w:rFonts w:ascii="Arial" w:hAnsi="Arial" w:cs="Arial"/>
          <w:b/>
          <w:bCs/>
          <w:i/>
          <w:iCs/>
        </w:rPr>
        <w:t>TRYB UDZIELANIA ZAMÓWIENIA:</w:t>
      </w:r>
      <w:r w:rsidRPr="00611A46">
        <w:rPr>
          <w:rFonts w:ascii="Arial" w:hAnsi="Arial" w:cs="Arial"/>
          <w:b/>
          <w:bCs/>
          <w:i/>
          <w:iCs/>
        </w:rPr>
        <w:br/>
      </w:r>
    </w:p>
    <w:p w:rsidR="00061CA2" w:rsidRPr="00611A46" w:rsidRDefault="00061CA2" w:rsidP="00061CA2">
      <w:pPr>
        <w:rPr>
          <w:rFonts w:ascii="Arial" w:hAnsi="Arial" w:cs="Arial"/>
        </w:rPr>
      </w:pPr>
      <w:r w:rsidRPr="00611A46">
        <w:rPr>
          <w:rFonts w:ascii="Arial" w:hAnsi="Arial" w:cs="Arial"/>
          <w:iCs/>
        </w:rPr>
        <w:t xml:space="preserve">Zapytanie ofertowe </w:t>
      </w:r>
      <w:r w:rsidR="00A241C5">
        <w:rPr>
          <w:rFonts w:ascii="Arial" w:hAnsi="Arial" w:cs="Arial"/>
          <w:iCs/>
        </w:rPr>
        <w:t xml:space="preserve">prowadzone jest </w:t>
      </w:r>
      <w:r w:rsidRPr="00611A46">
        <w:rPr>
          <w:rFonts w:ascii="Arial" w:hAnsi="Arial" w:cs="Arial"/>
          <w:iCs/>
        </w:rPr>
        <w:t xml:space="preserve">na podstawie art. 4 ust. 8 </w:t>
      </w:r>
      <w:r w:rsidRPr="00611A46">
        <w:rPr>
          <w:rFonts w:ascii="Arial" w:hAnsi="Arial" w:cs="Arial"/>
        </w:rPr>
        <w:t>ustawy z dn. 29</w:t>
      </w:r>
      <w:r w:rsidR="00BA7698">
        <w:rPr>
          <w:rFonts w:ascii="Arial" w:hAnsi="Arial" w:cs="Arial"/>
        </w:rPr>
        <w:t xml:space="preserve"> stycznia </w:t>
      </w:r>
      <w:r w:rsidRPr="00611A46">
        <w:rPr>
          <w:rFonts w:ascii="Arial" w:hAnsi="Arial" w:cs="Arial"/>
        </w:rPr>
        <w:t>2004</w:t>
      </w:r>
      <w:r w:rsidR="00BA7698">
        <w:rPr>
          <w:rFonts w:ascii="Arial" w:hAnsi="Arial" w:cs="Arial"/>
        </w:rPr>
        <w:t xml:space="preserve"> </w:t>
      </w:r>
      <w:r w:rsidRPr="00611A46">
        <w:rPr>
          <w:rFonts w:ascii="Arial" w:hAnsi="Arial" w:cs="Arial"/>
        </w:rPr>
        <w:t>r. Prawo Zamówień Publicznych</w:t>
      </w:r>
    </w:p>
    <w:p w:rsidR="00061CA2" w:rsidRPr="00611A46" w:rsidRDefault="00061CA2" w:rsidP="00061CA2">
      <w:pPr>
        <w:rPr>
          <w:rFonts w:ascii="Arial" w:hAnsi="Arial" w:cs="Arial"/>
          <w:b/>
          <w:bCs/>
          <w:i/>
          <w:iCs/>
        </w:rPr>
      </w:pPr>
    </w:p>
    <w:p w:rsidR="00061CA2" w:rsidRPr="00611A46" w:rsidRDefault="00061CA2" w:rsidP="00061CA2">
      <w:pPr>
        <w:pStyle w:val="Nagwek4"/>
        <w:pageBreakBefore/>
        <w:widowControl/>
        <w:tabs>
          <w:tab w:val="left" w:pos="0"/>
        </w:tabs>
        <w:rPr>
          <w:rFonts w:ascii="Arial" w:hAnsi="Arial" w:cs="Arial"/>
          <w:sz w:val="20"/>
        </w:rPr>
      </w:pPr>
      <w:r w:rsidRPr="00611A46">
        <w:rPr>
          <w:rFonts w:ascii="Arial" w:hAnsi="Arial" w:cs="Arial"/>
          <w:sz w:val="20"/>
        </w:rPr>
        <w:lastRenderedPageBreak/>
        <w:t>I. INFORMACJE OGÓLNE</w:t>
      </w:r>
    </w:p>
    <w:p w:rsidR="00061CA2" w:rsidRPr="00611A46" w:rsidRDefault="00061CA2" w:rsidP="00061CA2">
      <w:pPr>
        <w:rPr>
          <w:rFonts w:ascii="Arial" w:hAnsi="Arial" w:cs="Arial"/>
        </w:rPr>
      </w:pPr>
    </w:p>
    <w:p w:rsidR="00061CA2" w:rsidRPr="00611A46" w:rsidRDefault="00D67BA4" w:rsidP="00061CA2">
      <w:pPr>
        <w:pStyle w:val="Nagwek4"/>
        <w:widowControl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Lokalna Grupa Działania „Wszyscy Razem” </w:t>
      </w:r>
      <w:r w:rsidR="00061CA2" w:rsidRPr="00611A46">
        <w:rPr>
          <w:rFonts w:ascii="Arial" w:hAnsi="Arial" w:cs="Arial"/>
          <w:b w:val="0"/>
          <w:bCs/>
          <w:sz w:val="20"/>
        </w:rPr>
        <w:t xml:space="preserve">zaprasza do składania ofert w postępowaniu prowadzonym </w:t>
      </w:r>
      <w:r w:rsidR="00061CA2" w:rsidRPr="00611A46">
        <w:rPr>
          <w:rFonts w:ascii="Arial" w:hAnsi="Arial" w:cs="Arial"/>
          <w:sz w:val="20"/>
        </w:rPr>
        <w:t>w trybie zapytania ofertowego.</w:t>
      </w:r>
    </w:p>
    <w:p w:rsidR="00061CA2" w:rsidRPr="00611A46" w:rsidRDefault="00061CA2" w:rsidP="00061CA2">
      <w:pPr>
        <w:pStyle w:val="Nagwek4"/>
        <w:widowControl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611A46">
        <w:rPr>
          <w:rFonts w:ascii="Arial" w:hAnsi="Arial" w:cs="Arial"/>
          <w:b w:val="0"/>
          <w:bCs/>
          <w:sz w:val="20"/>
        </w:rPr>
        <w:t xml:space="preserve">Postępowanie zostanie przeprowadzone na podstawie </w:t>
      </w:r>
      <w:r w:rsidRPr="00611A46">
        <w:rPr>
          <w:rFonts w:ascii="Arial" w:hAnsi="Arial" w:cs="Arial"/>
          <w:b w:val="0"/>
          <w:iCs/>
          <w:sz w:val="20"/>
        </w:rPr>
        <w:t>art. 4 ust. 8</w:t>
      </w:r>
      <w:r w:rsidRPr="00611A46">
        <w:rPr>
          <w:rFonts w:ascii="Arial" w:hAnsi="Arial" w:cs="Arial"/>
          <w:iCs/>
          <w:sz w:val="20"/>
        </w:rPr>
        <w:t xml:space="preserve"> </w:t>
      </w:r>
      <w:r w:rsidRPr="00611A46">
        <w:rPr>
          <w:rFonts w:ascii="Arial" w:hAnsi="Arial" w:cs="Arial"/>
          <w:b w:val="0"/>
          <w:bCs/>
          <w:sz w:val="20"/>
        </w:rPr>
        <w:t>ustawy z dnia 29 stycznia 2004 r. Prawo zamówień publicznych</w:t>
      </w:r>
      <w:r w:rsidR="009B3E91">
        <w:rPr>
          <w:rFonts w:ascii="Arial" w:hAnsi="Arial" w:cs="Arial"/>
          <w:b w:val="0"/>
          <w:bCs/>
          <w:sz w:val="20"/>
        </w:rPr>
        <w:t xml:space="preserve"> </w:t>
      </w:r>
      <w:r w:rsidR="009B3E91" w:rsidRPr="009B3E91">
        <w:rPr>
          <w:rFonts w:ascii="Arial" w:hAnsi="Arial" w:cs="Arial"/>
          <w:b w:val="0"/>
          <w:sz w:val="20"/>
        </w:rPr>
        <w:t>(Dz. U. z 2018r. poz. 1986, z późn. zm.)</w:t>
      </w:r>
      <w:r w:rsidRPr="00611A46">
        <w:rPr>
          <w:rFonts w:ascii="Arial" w:hAnsi="Arial" w:cs="Arial"/>
          <w:b w:val="0"/>
          <w:bCs/>
          <w:sz w:val="20"/>
        </w:rPr>
        <w:t>, w trybie zapytanie ofertowego. W sprawach nieuregulowanych ustawą zastosowanie mają przepisy ustawy z dnia 23 kwietnia 1964 r. - Kodeks cywilny.</w:t>
      </w:r>
    </w:p>
    <w:p w:rsidR="00061CA2" w:rsidRPr="00611A46" w:rsidRDefault="00061CA2" w:rsidP="00061CA2">
      <w:pPr>
        <w:pStyle w:val="Nagwek4"/>
        <w:widowControl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611A46">
        <w:rPr>
          <w:rFonts w:ascii="Arial" w:hAnsi="Arial" w:cs="Arial"/>
          <w:b w:val="0"/>
          <w:bCs/>
          <w:sz w:val="20"/>
        </w:rPr>
        <w:t>Dane Zamawiającego:</w:t>
      </w:r>
    </w:p>
    <w:p w:rsidR="009B3E91" w:rsidRPr="005429FA" w:rsidRDefault="009B3E91" w:rsidP="009B3E91">
      <w:pPr>
        <w:ind w:left="708"/>
        <w:rPr>
          <w:rFonts w:ascii="Arial" w:hAnsi="Arial" w:cs="Arial"/>
          <w:b/>
        </w:rPr>
      </w:pPr>
      <w:r w:rsidRPr="005429FA">
        <w:rPr>
          <w:rFonts w:ascii="Arial" w:hAnsi="Arial" w:cs="Arial"/>
          <w:b/>
        </w:rPr>
        <w:t xml:space="preserve">Lokalna Grupa Działania „Wszyscy Razem” </w:t>
      </w:r>
    </w:p>
    <w:p w:rsidR="009B3E91" w:rsidRPr="005429FA" w:rsidRDefault="009B3E91" w:rsidP="009B3E91">
      <w:pPr>
        <w:ind w:left="708"/>
        <w:rPr>
          <w:rFonts w:ascii="Arial" w:hAnsi="Arial" w:cs="Arial"/>
          <w:b/>
        </w:rPr>
      </w:pPr>
      <w:r w:rsidRPr="005429FA">
        <w:rPr>
          <w:rFonts w:ascii="Arial" w:hAnsi="Arial" w:cs="Arial"/>
          <w:b/>
        </w:rPr>
        <w:t>ul. Opoczyńska 35 </w:t>
      </w:r>
    </w:p>
    <w:p w:rsidR="009B3E91" w:rsidRPr="005429FA" w:rsidRDefault="009B3E91" w:rsidP="009B3E91">
      <w:pPr>
        <w:ind w:left="708"/>
        <w:rPr>
          <w:rFonts w:ascii="Arial" w:hAnsi="Arial" w:cs="Arial"/>
        </w:rPr>
      </w:pPr>
      <w:r w:rsidRPr="005429FA">
        <w:rPr>
          <w:rFonts w:ascii="Arial" w:hAnsi="Arial" w:cs="Arial"/>
          <w:b/>
        </w:rPr>
        <w:t>26-415 Klwów</w:t>
      </w:r>
      <w:r w:rsidRPr="005429FA">
        <w:rPr>
          <w:rFonts w:ascii="Arial" w:hAnsi="Arial" w:cs="Arial"/>
          <w:b/>
        </w:rPr>
        <w:br/>
      </w:r>
      <w:r w:rsidRPr="005429FA">
        <w:rPr>
          <w:rFonts w:ascii="Arial" w:hAnsi="Arial" w:cs="Arial"/>
        </w:rPr>
        <w:t>NIP 6010063502</w:t>
      </w:r>
      <w:r w:rsidRPr="005429FA">
        <w:rPr>
          <w:rFonts w:ascii="Arial" w:hAnsi="Arial" w:cs="Arial"/>
        </w:rPr>
        <w:br/>
        <w:t>REON 141443171</w:t>
      </w:r>
    </w:p>
    <w:p w:rsidR="009B3E91" w:rsidRPr="005429FA" w:rsidRDefault="009B3E91" w:rsidP="009B3E91">
      <w:pPr>
        <w:ind w:left="708"/>
        <w:rPr>
          <w:rFonts w:ascii="Arial" w:hAnsi="Arial" w:cs="Arial"/>
          <w:lang w:val="en-US"/>
        </w:rPr>
      </w:pPr>
      <w:r w:rsidRPr="009B3E91">
        <w:rPr>
          <w:rFonts w:ascii="Arial" w:hAnsi="Arial" w:cs="Arial"/>
          <w:lang w:val="en-US"/>
        </w:rPr>
        <w:t xml:space="preserve">e-mail: </w:t>
      </w:r>
      <w:hyperlink r:id="rId7" w:history="1">
        <w:r w:rsidRPr="009B3E91">
          <w:rPr>
            <w:rFonts w:ascii="Arial" w:hAnsi="Arial" w:cs="Arial"/>
            <w:color w:val="0000FF"/>
            <w:u w:val="single"/>
            <w:lang w:val="en-US"/>
          </w:rPr>
          <w:t>biuro@lgdwr.pl</w:t>
        </w:r>
      </w:hyperlink>
      <w:r w:rsidRPr="009B3E91">
        <w:rPr>
          <w:rFonts w:ascii="Arial" w:hAnsi="Arial" w:cs="Arial"/>
          <w:lang w:val="en-US"/>
        </w:rPr>
        <w:t xml:space="preserve"> </w:t>
      </w:r>
    </w:p>
    <w:p w:rsidR="009B3E91" w:rsidRPr="009B3E91" w:rsidRDefault="009B3E91" w:rsidP="009B3E91">
      <w:pPr>
        <w:ind w:left="708"/>
        <w:rPr>
          <w:rFonts w:ascii="Arial" w:hAnsi="Arial" w:cs="Arial"/>
          <w:lang w:val="en-US"/>
        </w:rPr>
      </w:pPr>
      <w:r w:rsidRPr="009B3E91">
        <w:rPr>
          <w:rFonts w:ascii="Arial" w:hAnsi="Arial" w:cs="Arial"/>
          <w:lang w:val="en-US"/>
        </w:rPr>
        <w:t>tel. 48 671 00 10 w.22</w:t>
      </w:r>
    </w:p>
    <w:p w:rsidR="009B3E91" w:rsidRPr="005429FA" w:rsidRDefault="009B3E91" w:rsidP="009B3E91">
      <w:pPr>
        <w:ind w:left="708"/>
        <w:rPr>
          <w:rFonts w:ascii="Arial" w:hAnsi="Arial" w:cs="Arial"/>
        </w:rPr>
      </w:pPr>
      <w:r w:rsidRPr="005429FA">
        <w:rPr>
          <w:rFonts w:ascii="Arial" w:hAnsi="Arial" w:cs="Arial"/>
        </w:rPr>
        <w:t>fax. 48 671 00 10 w.22</w:t>
      </w:r>
    </w:p>
    <w:p w:rsidR="009B3E91" w:rsidRDefault="009B3E91" w:rsidP="009B3E91">
      <w:pPr>
        <w:ind w:left="708"/>
        <w:rPr>
          <w:rFonts w:ascii="Arial" w:hAnsi="Arial" w:cs="Arial"/>
        </w:rPr>
      </w:pPr>
      <w:r w:rsidRPr="005429FA">
        <w:rPr>
          <w:rFonts w:ascii="Arial" w:hAnsi="Arial" w:cs="Arial"/>
        </w:rPr>
        <w:t xml:space="preserve">strona internetowa: </w:t>
      </w:r>
      <w:hyperlink r:id="rId8" w:tgtFrame="_blank" w:history="1">
        <w:r w:rsidRPr="005429FA">
          <w:rPr>
            <w:rFonts w:ascii="Arial" w:hAnsi="Arial" w:cs="Arial"/>
            <w:color w:val="0000FF"/>
            <w:u w:val="single"/>
          </w:rPr>
          <w:t>http://www.lgdwr.pl</w:t>
        </w:r>
      </w:hyperlink>
    </w:p>
    <w:p w:rsidR="009B3E91" w:rsidRDefault="009B3E91" w:rsidP="00061CA2">
      <w:pPr>
        <w:rPr>
          <w:rFonts w:ascii="Arial" w:hAnsi="Arial" w:cs="Arial"/>
        </w:rPr>
      </w:pPr>
    </w:p>
    <w:p w:rsidR="00061CA2" w:rsidRPr="00611A46" w:rsidRDefault="00061CA2" w:rsidP="00061CA2">
      <w:pPr>
        <w:pStyle w:val="Nagwek4"/>
        <w:widowControl/>
        <w:tabs>
          <w:tab w:val="left" w:pos="0"/>
        </w:tabs>
        <w:rPr>
          <w:rFonts w:ascii="Arial" w:hAnsi="Arial" w:cs="Arial"/>
          <w:b w:val="0"/>
          <w:bCs/>
          <w:sz w:val="20"/>
        </w:rPr>
      </w:pPr>
      <w:r w:rsidRPr="00611A46">
        <w:rPr>
          <w:rFonts w:ascii="Arial" w:hAnsi="Arial" w:cs="Arial"/>
          <w:sz w:val="20"/>
        </w:rPr>
        <w:t xml:space="preserve">II. OPIS PRZEDMIOTU ZAMÓWIENIA </w:t>
      </w:r>
      <w:r w:rsidRPr="00611A46">
        <w:rPr>
          <w:rFonts w:ascii="Arial" w:hAnsi="Arial" w:cs="Arial"/>
          <w:sz w:val="20"/>
        </w:rPr>
        <w:tab/>
      </w:r>
      <w:r w:rsidRPr="00611A46">
        <w:rPr>
          <w:rFonts w:ascii="Arial" w:hAnsi="Arial" w:cs="Arial"/>
          <w:sz w:val="20"/>
        </w:rPr>
        <w:tab/>
      </w:r>
    </w:p>
    <w:p w:rsidR="00061CA2" w:rsidRPr="00611A46" w:rsidRDefault="00061CA2" w:rsidP="00061CA2">
      <w:pPr>
        <w:pStyle w:val="Nagwek4"/>
        <w:widowControl/>
        <w:tabs>
          <w:tab w:val="left" w:pos="0"/>
        </w:tabs>
        <w:rPr>
          <w:rFonts w:ascii="Arial" w:hAnsi="Arial" w:cs="Arial"/>
          <w:b w:val="0"/>
          <w:bCs/>
          <w:sz w:val="20"/>
        </w:rPr>
      </w:pPr>
    </w:p>
    <w:p w:rsidR="009A7A44" w:rsidRPr="009A7A44" w:rsidRDefault="00061CA2" w:rsidP="009A7A4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611A46">
        <w:rPr>
          <w:rFonts w:ascii="Arial" w:hAnsi="Arial" w:cs="Arial"/>
        </w:rPr>
        <w:t xml:space="preserve">Przedmiotem zamówienia jest: </w:t>
      </w:r>
      <w:r w:rsidR="009B3E91" w:rsidRPr="005429FA">
        <w:rPr>
          <w:rFonts w:ascii="Arial" w:hAnsi="Arial" w:cs="Arial"/>
          <w:b/>
          <w:color w:val="002060"/>
          <w:szCs w:val="28"/>
        </w:rPr>
        <w:t>Budowa przysta</w:t>
      </w:r>
      <w:r w:rsidR="00E5699A">
        <w:rPr>
          <w:rFonts w:ascii="Arial" w:hAnsi="Arial" w:cs="Arial"/>
          <w:b/>
          <w:color w:val="002060"/>
          <w:szCs w:val="28"/>
        </w:rPr>
        <w:t>ni wodnej na rzece Drzewiczce w </w:t>
      </w:r>
      <w:r w:rsidR="009B3E91" w:rsidRPr="005429FA">
        <w:rPr>
          <w:rFonts w:ascii="Arial" w:hAnsi="Arial" w:cs="Arial"/>
          <w:b/>
          <w:color w:val="002060"/>
          <w:szCs w:val="28"/>
        </w:rPr>
        <w:t>Odrzywole</w:t>
      </w:r>
      <w:r w:rsidR="009A7A44" w:rsidRPr="009A7A44">
        <w:rPr>
          <w:rFonts w:ascii="Arial" w:hAnsi="Arial" w:cs="Arial"/>
          <w:b/>
          <w:color w:val="002060"/>
        </w:rPr>
        <w:t>.</w:t>
      </w:r>
    </w:p>
    <w:p w:rsidR="00164B39" w:rsidRPr="009B3E91" w:rsidRDefault="00164B39" w:rsidP="00164B39">
      <w:pPr>
        <w:ind w:left="708"/>
        <w:jc w:val="both"/>
        <w:rPr>
          <w:rFonts w:ascii="Arial" w:hAnsi="Arial" w:cs="Arial"/>
          <w:b/>
          <w:bCs/>
        </w:rPr>
      </w:pPr>
      <w:r w:rsidRPr="009C351F">
        <w:rPr>
          <w:rFonts w:ascii="Arial" w:hAnsi="Arial" w:cs="Arial"/>
        </w:rPr>
        <w:t>Szczegółowe informacje dotyczące opisu</w:t>
      </w:r>
      <w:r w:rsidR="009B3E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zakresu</w:t>
      </w:r>
      <w:r w:rsidRPr="009C351F">
        <w:rPr>
          <w:rFonts w:ascii="Arial" w:hAnsi="Arial" w:cs="Arial"/>
        </w:rPr>
        <w:t xml:space="preserve"> </w:t>
      </w:r>
      <w:r w:rsidR="009B3E91">
        <w:rPr>
          <w:rFonts w:ascii="Arial" w:hAnsi="Arial" w:cs="Arial"/>
        </w:rPr>
        <w:t xml:space="preserve">i ilości robót </w:t>
      </w:r>
      <w:r>
        <w:rPr>
          <w:rFonts w:ascii="Arial" w:hAnsi="Arial" w:cs="Arial"/>
        </w:rPr>
        <w:t xml:space="preserve">zawiera: Projekt </w:t>
      </w:r>
      <w:r w:rsidR="009B3E91">
        <w:rPr>
          <w:rFonts w:ascii="Arial" w:hAnsi="Arial" w:cs="Arial"/>
        </w:rPr>
        <w:t xml:space="preserve">Techniczny </w:t>
      </w:r>
      <w:r w:rsidR="009B3E91" w:rsidRPr="009B3E91">
        <w:rPr>
          <w:rFonts w:ascii="Arial" w:hAnsi="Arial" w:cs="Arial"/>
          <w:color w:val="002060"/>
          <w:szCs w:val="28"/>
        </w:rPr>
        <w:t>budowy przystani wodnej (kajakowej) na rzece Drzewiczce w Odrzywole</w:t>
      </w:r>
      <w:r w:rsidRPr="009C351F">
        <w:rPr>
          <w:rFonts w:ascii="Arial" w:hAnsi="Arial" w:cs="Arial"/>
        </w:rPr>
        <w:t>, przedmiar robót</w:t>
      </w:r>
      <w:r>
        <w:rPr>
          <w:rFonts w:ascii="Arial" w:hAnsi="Arial" w:cs="Arial"/>
        </w:rPr>
        <w:t xml:space="preserve">, </w:t>
      </w:r>
      <w:r w:rsidRPr="009B3E91">
        <w:rPr>
          <w:rFonts w:ascii="Arial" w:hAnsi="Arial" w:cs="Arial"/>
        </w:rPr>
        <w:t>Specyfikacja Techniczna</w:t>
      </w:r>
      <w:r w:rsidR="009B3E91" w:rsidRPr="009B3E91">
        <w:rPr>
          <w:rFonts w:ascii="Arial" w:hAnsi="Arial" w:cs="Arial"/>
        </w:rPr>
        <w:t xml:space="preserve"> Wykonania i Odbioru Robót</w:t>
      </w:r>
      <w:r w:rsidRPr="009B3E91">
        <w:rPr>
          <w:rFonts w:ascii="Arial" w:hAnsi="Arial" w:cs="Arial"/>
        </w:rPr>
        <w:t xml:space="preserve">, znajdujące się na stronie Zamawiającego: </w:t>
      </w:r>
      <w:hyperlink r:id="rId9" w:history="1">
        <w:r w:rsidR="009B3E91" w:rsidRPr="009B3E91">
          <w:rPr>
            <w:rStyle w:val="Hipercze"/>
            <w:rFonts w:ascii="Arial" w:hAnsi="Arial" w:cs="Arial"/>
          </w:rPr>
          <w:t>www.lgdwr.pl</w:t>
        </w:r>
      </w:hyperlink>
      <w:r w:rsidR="009B3E91" w:rsidRPr="009B3E91">
        <w:rPr>
          <w:rFonts w:ascii="Arial" w:hAnsi="Arial" w:cs="Arial"/>
        </w:rPr>
        <w:t xml:space="preserve">  </w:t>
      </w:r>
    </w:p>
    <w:p w:rsidR="00061CA2" w:rsidRPr="00177C7F" w:rsidRDefault="00061CA2" w:rsidP="00061CA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9B3E91">
        <w:rPr>
          <w:rFonts w:ascii="Arial" w:hAnsi="Arial" w:cs="Arial"/>
        </w:rPr>
        <w:t>Zamawiający  nie dopuszcza</w:t>
      </w:r>
      <w:r w:rsidRPr="00177C7F">
        <w:rPr>
          <w:rFonts w:ascii="Arial" w:hAnsi="Arial" w:cs="Arial"/>
        </w:rPr>
        <w:t xml:space="preserve"> możliwości składania ofert częściowych.</w:t>
      </w:r>
    </w:p>
    <w:p w:rsidR="00061CA2" w:rsidRPr="00177C7F" w:rsidRDefault="00061CA2" w:rsidP="00061CA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>Zamawiający nie dopuszcza możliwości złożenia oferty wariantowej.</w:t>
      </w:r>
    </w:p>
    <w:p w:rsidR="00061CA2" w:rsidRPr="00061CA2" w:rsidRDefault="00B155D2" w:rsidP="00061CA2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Tahoma" w:hAnsi="Tahoma" w:cs="Tahoma"/>
        </w:rPr>
        <w:t>Nie d</w:t>
      </w:r>
      <w:r w:rsidR="00061CA2">
        <w:rPr>
          <w:rFonts w:ascii="Tahoma" w:hAnsi="Tahoma" w:cs="Tahoma"/>
        </w:rPr>
        <w:t>opuszcza się udział podwykonawców w wykonaniu zamówienia</w:t>
      </w:r>
      <w:r>
        <w:rPr>
          <w:rFonts w:ascii="Tahoma" w:hAnsi="Tahoma" w:cs="Tahoma"/>
        </w:rPr>
        <w:t>.</w:t>
      </w:r>
    </w:p>
    <w:p w:rsidR="00061CA2" w:rsidRDefault="00061CA2" w:rsidP="00061CA2">
      <w:pPr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6C0904">
        <w:rPr>
          <w:rFonts w:ascii="Arial" w:hAnsi="Arial" w:cs="Arial"/>
        </w:rPr>
        <w:t>Wymagana gwarancja na wykonane prace</w:t>
      </w:r>
      <w:r w:rsidR="00A2792C">
        <w:rPr>
          <w:rFonts w:ascii="Arial" w:hAnsi="Arial" w:cs="Arial"/>
        </w:rPr>
        <w:t xml:space="preserve"> </w:t>
      </w:r>
      <w:r w:rsidRPr="006C0904">
        <w:rPr>
          <w:rFonts w:ascii="Arial" w:hAnsi="Arial" w:cs="Arial"/>
          <w:b/>
        </w:rPr>
        <w:t>–</w:t>
      </w:r>
      <w:r w:rsidR="00A2792C">
        <w:rPr>
          <w:rFonts w:ascii="Arial" w:hAnsi="Arial" w:cs="Arial"/>
          <w:b/>
        </w:rPr>
        <w:t xml:space="preserve"> </w:t>
      </w:r>
      <w:r w:rsidR="00DC60A9">
        <w:rPr>
          <w:rFonts w:ascii="Arial" w:hAnsi="Arial" w:cs="Arial"/>
          <w:b/>
        </w:rPr>
        <w:t xml:space="preserve">minimum </w:t>
      </w:r>
      <w:r w:rsidR="00164B39">
        <w:rPr>
          <w:rFonts w:ascii="Arial" w:hAnsi="Arial" w:cs="Arial"/>
          <w:b/>
        </w:rPr>
        <w:t>36</w:t>
      </w:r>
      <w:r w:rsidRPr="006C0904">
        <w:rPr>
          <w:rFonts w:ascii="Arial" w:hAnsi="Arial" w:cs="Arial"/>
          <w:b/>
        </w:rPr>
        <w:t xml:space="preserve"> miesięcy</w:t>
      </w:r>
      <w:r w:rsidRPr="006C0904">
        <w:rPr>
          <w:rFonts w:ascii="Arial" w:hAnsi="Arial" w:cs="Arial"/>
        </w:rPr>
        <w:t>.</w:t>
      </w:r>
    </w:p>
    <w:p w:rsidR="00061CA2" w:rsidRDefault="00061CA2" w:rsidP="00164B39">
      <w:pPr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164B39">
        <w:rPr>
          <w:rFonts w:ascii="Arial" w:hAnsi="Arial" w:cs="Arial"/>
        </w:rPr>
        <w:t xml:space="preserve">Wykonawca zobowiązany jest zapewnić wykonanie i kierowanie </w:t>
      </w:r>
      <w:r w:rsidR="00A2792C" w:rsidRPr="00164B39">
        <w:rPr>
          <w:rFonts w:ascii="Arial" w:hAnsi="Arial" w:cs="Arial"/>
        </w:rPr>
        <w:t>robotami remontowymi</w:t>
      </w:r>
      <w:r w:rsidRPr="00164B39">
        <w:rPr>
          <w:rFonts w:ascii="Arial" w:hAnsi="Arial" w:cs="Arial"/>
        </w:rPr>
        <w:t xml:space="preserve"> przez osoby posiadające stosowne kwalifikacje zawodowe.</w:t>
      </w:r>
    </w:p>
    <w:p w:rsidR="00061CA2" w:rsidRDefault="00061CA2" w:rsidP="00164B39">
      <w:pPr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164B39">
        <w:rPr>
          <w:rFonts w:ascii="Arial" w:hAnsi="Arial" w:cs="Arial"/>
        </w:rPr>
        <w:t>Wykonawca wykona prace będące przedmiotem zamówienia z wykorzystaniem własnych narzędzi, urządzeń i materiałów. Wymaga się, aby materiały, które będą wykorzystane do wykonania przedmiotowego zamówienia, były dopuszczone do stosowania w budownictwie na terenie Rzeczpospolitej Polskiej, na podstawie aktualnych dokumentów wyd</w:t>
      </w:r>
      <w:r w:rsidR="00A2792C" w:rsidRPr="00164B39">
        <w:rPr>
          <w:rFonts w:ascii="Arial" w:hAnsi="Arial" w:cs="Arial"/>
        </w:rPr>
        <w:t>anych zgodnie z </w:t>
      </w:r>
      <w:r w:rsidRPr="00164B39">
        <w:rPr>
          <w:rFonts w:ascii="Arial" w:hAnsi="Arial" w:cs="Arial"/>
        </w:rPr>
        <w:t>obowiązującymi przepisami.</w:t>
      </w:r>
    </w:p>
    <w:p w:rsidR="00061CA2" w:rsidRDefault="00061CA2" w:rsidP="00164B39">
      <w:pPr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164B39">
        <w:rPr>
          <w:rFonts w:ascii="Arial" w:hAnsi="Arial" w:cs="Arial"/>
        </w:rPr>
        <w:t xml:space="preserve">Warunki płatności – po podpisaniu końcowego protokołu odbioru, przelewem na konto bankowe Wykonawcy w terminie 30 dni od daty otrzymania faktury VAT. </w:t>
      </w:r>
    </w:p>
    <w:p w:rsidR="00061CA2" w:rsidRPr="00164B39" w:rsidRDefault="00061CA2" w:rsidP="00164B39">
      <w:pPr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164B39">
        <w:rPr>
          <w:rFonts w:ascii="Arial" w:hAnsi="Arial" w:cs="Arial"/>
        </w:rPr>
        <w:t xml:space="preserve">Po zapoznaniu się z Zapytaniem Ofertowym Wykonawca ma prawo dokonania oględzin miejsca </w:t>
      </w:r>
      <w:r w:rsidR="00F00288">
        <w:rPr>
          <w:rFonts w:ascii="Arial" w:hAnsi="Arial" w:cs="Arial"/>
        </w:rPr>
        <w:t>przedmiotowej inwestycji</w:t>
      </w:r>
      <w:r w:rsidRPr="00164B39">
        <w:rPr>
          <w:rFonts w:ascii="Arial" w:hAnsi="Arial" w:cs="Arial"/>
        </w:rPr>
        <w:t>, w obecności upoważnionego prz</w:t>
      </w:r>
      <w:r w:rsidR="00FE0835" w:rsidRPr="00164B39">
        <w:rPr>
          <w:rFonts w:ascii="Arial" w:hAnsi="Arial" w:cs="Arial"/>
        </w:rPr>
        <w:t xml:space="preserve">edstawiciela Zamawiającego – </w:t>
      </w:r>
      <w:r w:rsidR="009B3E91">
        <w:rPr>
          <w:rFonts w:ascii="Arial" w:hAnsi="Arial" w:cs="Arial"/>
        </w:rPr>
        <w:t>po uprzednim kontakcie telefonicznym</w:t>
      </w:r>
      <w:r w:rsidR="00593523" w:rsidRPr="00164B39">
        <w:rPr>
          <w:rFonts w:ascii="Arial" w:hAnsi="Arial" w:cs="Arial"/>
        </w:rPr>
        <w:t>.</w:t>
      </w:r>
    </w:p>
    <w:p w:rsidR="00F00288" w:rsidRDefault="00F00288" w:rsidP="00061CA2">
      <w:pPr>
        <w:jc w:val="both"/>
        <w:rPr>
          <w:rFonts w:ascii="Arial" w:hAnsi="Arial" w:cs="Arial"/>
          <w:b/>
          <w:bCs/>
        </w:rPr>
      </w:pP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  <w:r w:rsidRPr="00177C7F">
        <w:rPr>
          <w:rFonts w:ascii="Arial" w:hAnsi="Arial" w:cs="Arial"/>
          <w:b/>
          <w:bCs/>
        </w:rPr>
        <w:t xml:space="preserve">III. TERMIN I MIEJSCE WYKONANIA UMOWY </w:t>
      </w: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</w:p>
    <w:p w:rsidR="00061CA2" w:rsidRPr="00D67BA4" w:rsidRDefault="00061CA2" w:rsidP="00061CA2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>Miejscem wykonania zamówienia</w:t>
      </w:r>
      <w:r w:rsidR="00484E39">
        <w:rPr>
          <w:rFonts w:ascii="Arial" w:hAnsi="Arial" w:cs="Arial"/>
        </w:rPr>
        <w:t>:</w:t>
      </w:r>
      <w:r w:rsidR="009B3E91">
        <w:rPr>
          <w:rFonts w:ascii="Arial" w:hAnsi="Arial" w:cs="Arial"/>
        </w:rPr>
        <w:t xml:space="preserve"> Odrzywół</w:t>
      </w:r>
      <w:r w:rsidR="00E34254">
        <w:rPr>
          <w:rFonts w:ascii="Arial" w:hAnsi="Arial" w:cs="Arial"/>
        </w:rPr>
        <w:t>,</w:t>
      </w:r>
      <w:r w:rsidR="009B3E91">
        <w:rPr>
          <w:rFonts w:ascii="Arial" w:hAnsi="Arial" w:cs="Arial"/>
        </w:rPr>
        <w:t xml:space="preserve"> nad rzeką</w:t>
      </w:r>
      <w:r w:rsidR="00E34254">
        <w:rPr>
          <w:rFonts w:ascii="Arial" w:hAnsi="Arial" w:cs="Arial"/>
        </w:rPr>
        <w:t xml:space="preserve"> Drzewiczką na działce nr 2502 i części działki </w:t>
      </w:r>
      <w:r w:rsidR="00E34254" w:rsidRPr="00D67BA4">
        <w:rPr>
          <w:rFonts w:ascii="Arial" w:hAnsi="Arial" w:cs="Arial"/>
        </w:rPr>
        <w:t>nr 1959.</w:t>
      </w:r>
      <w:r w:rsidR="009B3E91" w:rsidRPr="00D67BA4">
        <w:rPr>
          <w:rFonts w:ascii="Arial" w:hAnsi="Arial" w:cs="Arial"/>
        </w:rPr>
        <w:t xml:space="preserve"> </w:t>
      </w:r>
    </w:p>
    <w:p w:rsidR="00061CA2" w:rsidRPr="009B3E91" w:rsidRDefault="00D13AEE" w:rsidP="00061CA2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b/>
          <w:color w:val="FF0000"/>
        </w:rPr>
      </w:pPr>
      <w:r w:rsidRPr="00D67BA4">
        <w:rPr>
          <w:rFonts w:ascii="Arial" w:hAnsi="Arial" w:cs="Arial"/>
        </w:rPr>
        <w:t>Termin</w:t>
      </w:r>
      <w:r w:rsidR="00061CA2" w:rsidRPr="00D67BA4">
        <w:rPr>
          <w:rFonts w:ascii="Arial" w:hAnsi="Arial" w:cs="Arial"/>
        </w:rPr>
        <w:t xml:space="preserve"> wykonania zamówienia do </w:t>
      </w:r>
      <w:r w:rsidR="00431DFF" w:rsidRPr="00D67BA4">
        <w:rPr>
          <w:rFonts w:ascii="Arial" w:hAnsi="Arial" w:cs="Arial"/>
        </w:rPr>
        <w:t xml:space="preserve">dnia </w:t>
      </w:r>
      <w:r w:rsidR="00EA25A9" w:rsidRPr="00D67BA4">
        <w:rPr>
          <w:rFonts w:ascii="Arial" w:hAnsi="Arial" w:cs="Arial"/>
          <w:b/>
        </w:rPr>
        <w:t>20.12.2019</w:t>
      </w:r>
      <w:r w:rsidR="00061CA2" w:rsidRPr="00D67BA4">
        <w:rPr>
          <w:rFonts w:ascii="Arial" w:hAnsi="Arial" w:cs="Arial"/>
          <w:b/>
        </w:rPr>
        <w:t>r</w:t>
      </w:r>
      <w:r w:rsidR="00061CA2" w:rsidRPr="009B3E91">
        <w:rPr>
          <w:rFonts w:ascii="Arial" w:hAnsi="Arial" w:cs="Arial"/>
          <w:b/>
          <w:color w:val="FF0000"/>
        </w:rPr>
        <w:t>.</w:t>
      </w:r>
    </w:p>
    <w:p w:rsidR="00061CA2" w:rsidRPr="00177C7F" w:rsidRDefault="00061CA2" w:rsidP="00061CA2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>Waluta – PLN.</w:t>
      </w:r>
    </w:p>
    <w:p w:rsidR="00061CA2" w:rsidRPr="00177C7F" w:rsidRDefault="00061CA2" w:rsidP="00061CA2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 xml:space="preserve">Zapłata za wykonanie </w:t>
      </w:r>
      <w:r w:rsidR="00593523">
        <w:rPr>
          <w:rFonts w:ascii="Arial" w:hAnsi="Arial" w:cs="Arial"/>
        </w:rPr>
        <w:t>prace</w:t>
      </w:r>
      <w:r w:rsidRPr="00177C7F">
        <w:rPr>
          <w:rFonts w:ascii="Arial" w:hAnsi="Arial" w:cs="Arial"/>
        </w:rPr>
        <w:t xml:space="preserve"> w terminie 30 dni od daty wystawienia faktury.</w:t>
      </w:r>
    </w:p>
    <w:p w:rsidR="00061CA2" w:rsidRPr="00177C7F" w:rsidRDefault="00061CA2" w:rsidP="00061CA2">
      <w:pPr>
        <w:jc w:val="both"/>
        <w:rPr>
          <w:rFonts w:ascii="Arial" w:hAnsi="Arial" w:cs="Arial"/>
        </w:rPr>
      </w:pPr>
    </w:p>
    <w:p w:rsidR="00061CA2" w:rsidRPr="00177C7F" w:rsidRDefault="00061CA2" w:rsidP="00061CA2">
      <w:pPr>
        <w:pStyle w:val="Nagwek4"/>
        <w:widowControl/>
        <w:tabs>
          <w:tab w:val="left" w:pos="0"/>
        </w:tabs>
        <w:rPr>
          <w:rFonts w:ascii="Arial" w:hAnsi="Arial" w:cs="Arial"/>
          <w:sz w:val="20"/>
        </w:rPr>
      </w:pPr>
    </w:p>
    <w:p w:rsidR="00061CA2" w:rsidRPr="00177C7F" w:rsidRDefault="00061CA2" w:rsidP="00061CA2">
      <w:pPr>
        <w:pStyle w:val="Nagwek4"/>
        <w:widowControl/>
        <w:tabs>
          <w:tab w:val="left" w:pos="0"/>
        </w:tabs>
        <w:rPr>
          <w:rFonts w:ascii="Arial" w:hAnsi="Arial" w:cs="Arial"/>
          <w:sz w:val="20"/>
        </w:rPr>
      </w:pPr>
      <w:r w:rsidRPr="00177C7F">
        <w:rPr>
          <w:rFonts w:ascii="Arial" w:hAnsi="Arial" w:cs="Arial"/>
          <w:sz w:val="20"/>
        </w:rPr>
        <w:t>IV.  WYMAGANIA DOTYCZĄCE WYKONAWCY</w:t>
      </w:r>
    </w:p>
    <w:p w:rsidR="00061CA2" w:rsidRPr="00177C7F" w:rsidRDefault="00061CA2" w:rsidP="00061CA2">
      <w:pPr>
        <w:rPr>
          <w:rFonts w:ascii="Arial" w:hAnsi="Arial" w:cs="Arial"/>
        </w:rPr>
      </w:pPr>
    </w:p>
    <w:p w:rsidR="00912581" w:rsidRPr="00912581" w:rsidRDefault="00061CA2" w:rsidP="00912581">
      <w:pPr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 xml:space="preserve">O udzielenie zamówienia może ubiegać się wykonawca, </w:t>
      </w:r>
      <w:r w:rsidRPr="00431DFF">
        <w:rPr>
          <w:rFonts w:ascii="Arial" w:hAnsi="Arial" w:cs="Arial"/>
        </w:rPr>
        <w:t xml:space="preserve">który </w:t>
      </w:r>
      <w:r w:rsidR="00912581" w:rsidRPr="00431DFF">
        <w:rPr>
          <w:rFonts w:ascii="Arial" w:hAnsi="Arial" w:cs="Arial"/>
        </w:rPr>
        <w:t xml:space="preserve">posiada niezbędną wiedzę i doświadczenie w zakresie robót stanowiących przedmiot zamówienia, tj. </w:t>
      </w:r>
      <w:r w:rsidR="00E34254" w:rsidRPr="00431DFF">
        <w:rPr>
          <w:rFonts w:ascii="Arial" w:hAnsi="Arial" w:cs="Arial"/>
        </w:rPr>
        <w:t xml:space="preserve">wykonał i prawidłowo ukończył jedną robotę budowlaną polegającą </w:t>
      </w:r>
      <w:r w:rsidR="00E34254" w:rsidRPr="00D67BA4">
        <w:rPr>
          <w:rFonts w:ascii="Arial" w:hAnsi="Arial" w:cs="Arial"/>
        </w:rPr>
        <w:t xml:space="preserve">na budowie lub przebudowie lub rozbudowie lub modernizacji lub remoncie obiektu inżynierii wodnej </w:t>
      </w:r>
      <w:r w:rsidR="00B55424" w:rsidRPr="00D67BA4">
        <w:rPr>
          <w:rFonts w:ascii="Arial" w:hAnsi="Arial" w:cs="Arial"/>
        </w:rPr>
        <w:t>w </w:t>
      </w:r>
      <w:r w:rsidR="00912581" w:rsidRPr="00D67BA4">
        <w:rPr>
          <w:rFonts w:ascii="Arial" w:hAnsi="Arial" w:cs="Arial"/>
        </w:rPr>
        <w:t xml:space="preserve">okresie ostatnich pięciu lat przed upływem terminu składania ofert, a jeżeli okres prowadzenia </w:t>
      </w:r>
      <w:r w:rsidR="00912581" w:rsidRPr="00431DFF">
        <w:rPr>
          <w:rFonts w:ascii="Arial" w:hAnsi="Arial" w:cs="Arial"/>
        </w:rPr>
        <w:t>działalności jest krótszy - w tym okresie, odpowiadających</w:t>
      </w:r>
      <w:r w:rsidR="00912581" w:rsidRPr="00FF74D4">
        <w:rPr>
          <w:rFonts w:ascii="Arial" w:hAnsi="Arial" w:cs="Arial"/>
        </w:rPr>
        <w:t xml:space="preserve"> swoim rodzajem i wartością robotom budowlanym stanowiącym przedmiot zamówienia o wartości  min. </w:t>
      </w:r>
      <w:r w:rsidR="00E34254" w:rsidRPr="00D67BA4">
        <w:rPr>
          <w:rFonts w:ascii="Arial" w:hAnsi="Arial" w:cs="Arial"/>
        </w:rPr>
        <w:t>5</w:t>
      </w:r>
      <w:r w:rsidR="00912581" w:rsidRPr="00D67BA4">
        <w:rPr>
          <w:rFonts w:ascii="Arial" w:hAnsi="Arial" w:cs="Arial"/>
        </w:rPr>
        <w:t>0.000,00 zł brutto.</w:t>
      </w:r>
    </w:p>
    <w:p w:rsidR="00061CA2" w:rsidRPr="00177C7F" w:rsidRDefault="00061CA2" w:rsidP="00061CA2">
      <w:pPr>
        <w:suppressAutoHyphens w:val="0"/>
        <w:jc w:val="both"/>
        <w:rPr>
          <w:rFonts w:ascii="Arial" w:hAnsi="Arial" w:cs="Arial"/>
          <w:b/>
          <w:bCs/>
        </w:rPr>
      </w:pPr>
    </w:p>
    <w:p w:rsidR="00061CA2" w:rsidRPr="00177C7F" w:rsidRDefault="00061CA2" w:rsidP="00061CA2">
      <w:pPr>
        <w:pStyle w:val="Tekstpodstawowy"/>
        <w:spacing w:line="260" w:lineRule="atLeast"/>
        <w:rPr>
          <w:rFonts w:ascii="Arial" w:hAnsi="Arial" w:cs="Arial"/>
          <w:b/>
          <w:bCs/>
          <w:sz w:val="20"/>
        </w:rPr>
      </w:pPr>
      <w:r w:rsidRPr="00177C7F">
        <w:rPr>
          <w:rFonts w:ascii="Arial" w:hAnsi="Arial" w:cs="Arial"/>
          <w:sz w:val="20"/>
        </w:rPr>
        <w:t xml:space="preserve">Sposób dokonywania oceny spełnienia warunków wymaganych od Wykonawców oparty będzie na zasadzie: spełnia / nie spełnia. </w:t>
      </w: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  <w:r w:rsidRPr="00177C7F">
        <w:rPr>
          <w:rFonts w:ascii="Arial" w:hAnsi="Arial" w:cs="Arial"/>
          <w:b/>
          <w:bCs/>
        </w:rPr>
        <w:t>V. OŚWIADCZENIA LUB DOKUMENTY JAKIE POWINNI DOSTARCZYĆ WYKONAWCY W CELU POTWIERDZENIA SPEŁNIENIA WARUNKÓW OKREŚLONYCH W PUNKCIE IV:</w:t>
      </w: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</w:p>
    <w:p w:rsidR="00061CA2" w:rsidRPr="00177C7F" w:rsidRDefault="00061CA2" w:rsidP="00061CA2">
      <w:pPr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>W celu wykazania spełnienia warunków udziału w Zapytaniu ofertowym, każdy z Wykonawców powinien przedłożyć wraz z ofertą:</w:t>
      </w:r>
    </w:p>
    <w:p w:rsidR="00061CA2" w:rsidRPr="00177C7F" w:rsidRDefault="00061CA2" w:rsidP="00061CA2">
      <w:pPr>
        <w:jc w:val="both"/>
        <w:rPr>
          <w:rFonts w:ascii="Arial" w:hAnsi="Arial" w:cs="Arial"/>
        </w:rPr>
      </w:pPr>
    </w:p>
    <w:p w:rsidR="00061CA2" w:rsidRPr="00912581" w:rsidRDefault="00912581" w:rsidP="00061CA2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912581">
        <w:rPr>
          <w:rFonts w:ascii="Arial" w:hAnsi="Arial" w:cs="Arial"/>
        </w:rPr>
        <w:t>Aktualn</w:t>
      </w:r>
      <w:r w:rsidRPr="00912581">
        <w:rPr>
          <w:rStyle w:val="text"/>
          <w:rFonts w:ascii="Arial" w:hAnsi="Arial" w:cs="Arial"/>
        </w:rPr>
        <w:t>y odpis z właściwego rejestru lub z centralnej ewidencji i informacji o działalności gospodarczej wystawiony nie wcześniej niż 6 miesięcy przed upływem terminu składania ofert</w:t>
      </w:r>
      <w:r w:rsidRPr="00912581">
        <w:rPr>
          <w:rFonts w:ascii="Arial" w:hAnsi="Arial" w:cs="Arial"/>
        </w:rPr>
        <w:t>,</w:t>
      </w:r>
    </w:p>
    <w:p w:rsidR="00912581" w:rsidRPr="00431DFF" w:rsidRDefault="00912581" w:rsidP="00912581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431DFF">
        <w:rPr>
          <w:rFonts w:ascii="Arial" w:hAnsi="Arial" w:cs="Arial"/>
        </w:rPr>
        <w:t xml:space="preserve">Wykaz </w:t>
      </w:r>
      <w:r w:rsidRPr="00431DFF">
        <w:rPr>
          <w:rFonts w:ascii="Arial" w:hAnsi="Arial" w:cs="Arial"/>
          <w:b/>
        </w:rPr>
        <w:t xml:space="preserve">minimum </w:t>
      </w:r>
      <w:r w:rsidR="00431DFF" w:rsidRPr="00431DFF">
        <w:rPr>
          <w:rFonts w:ascii="Arial" w:hAnsi="Arial" w:cs="Arial"/>
          <w:b/>
        </w:rPr>
        <w:t xml:space="preserve">jednej </w:t>
      </w:r>
      <w:r w:rsidR="00431DFF" w:rsidRPr="00431DFF">
        <w:rPr>
          <w:rFonts w:ascii="Arial" w:hAnsi="Arial" w:cs="Arial"/>
        </w:rPr>
        <w:t>roboty budowlanej</w:t>
      </w:r>
      <w:r w:rsidRPr="00431DFF">
        <w:rPr>
          <w:rFonts w:ascii="Arial" w:hAnsi="Arial" w:cs="Arial"/>
        </w:rPr>
        <w:t xml:space="preserve"> w zakresie niezbędnym do wykazania spełniania warunku wiedzy i doświadczenia, wykonanych w okresie ostatnich pięciu lat przed upływem terminu składania ofert, a jeżeli okres prowadzenia działalności jest krótszy - w tym okresie, odpowiadających swoim rodzajem i wartością robotom budowlanym stanowiącym przedmiot zamówienia o wartości </w:t>
      </w:r>
      <w:r w:rsidRPr="00D67BA4">
        <w:rPr>
          <w:rFonts w:ascii="Arial" w:hAnsi="Arial" w:cs="Arial"/>
        </w:rPr>
        <w:t xml:space="preserve">min. </w:t>
      </w:r>
      <w:r w:rsidR="00431DFF" w:rsidRPr="00D67BA4">
        <w:rPr>
          <w:rFonts w:ascii="Arial" w:hAnsi="Arial" w:cs="Arial"/>
        </w:rPr>
        <w:t>5</w:t>
      </w:r>
      <w:r w:rsidRPr="00D67BA4">
        <w:rPr>
          <w:rFonts w:ascii="Arial" w:hAnsi="Arial" w:cs="Arial"/>
        </w:rPr>
        <w:t xml:space="preserve">0 000,00 zł brutto, </w:t>
      </w:r>
      <w:r w:rsidRPr="00431DFF">
        <w:rPr>
          <w:rFonts w:ascii="Arial" w:hAnsi="Arial" w:cs="Arial"/>
        </w:rPr>
        <w:t>z podaniem</w:t>
      </w:r>
      <w:r w:rsidR="00B55424" w:rsidRPr="00431DFF">
        <w:rPr>
          <w:rFonts w:ascii="Arial" w:hAnsi="Arial" w:cs="Arial"/>
        </w:rPr>
        <w:t xml:space="preserve"> ich rodzaju i wartości, daty i </w:t>
      </w:r>
      <w:r w:rsidRPr="00431DFF">
        <w:rPr>
          <w:rFonts w:ascii="Arial" w:hAnsi="Arial" w:cs="Arial"/>
        </w:rPr>
        <w:t xml:space="preserve">miejsca wykonania oraz </w:t>
      </w:r>
      <w:r w:rsidRPr="00431DFF">
        <w:rPr>
          <w:rFonts w:ascii="Arial" w:eastAsia="Calibri" w:hAnsi="Arial" w:cs="Arial"/>
        </w:rPr>
        <w:t>z załączeniem dowodów, określających, czy roboty te zostały wykonane w sposób należyty i prawidłowo ukończone.</w:t>
      </w:r>
    </w:p>
    <w:p w:rsidR="00431DFF" w:rsidRPr="00912581" w:rsidRDefault="00431DFF" w:rsidP="00912581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</w:rPr>
        <w:t xml:space="preserve">Do w/w wykazu należy załączyć dokumenty potwierdzające należyte i prawidłowo wykonane roboty budowlane np. referencje. </w:t>
      </w:r>
    </w:p>
    <w:p w:rsidR="00061CA2" w:rsidRPr="00912581" w:rsidRDefault="00061CA2" w:rsidP="00061CA2">
      <w:pPr>
        <w:ind w:left="708"/>
        <w:jc w:val="both"/>
        <w:rPr>
          <w:rFonts w:ascii="Arial" w:hAnsi="Arial" w:cs="Arial"/>
          <w:bCs/>
        </w:rPr>
      </w:pP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  <w:r w:rsidRPr="00177C7F">
        <w:rPr>
          <w:rFonts w:ascii="Arial" w:hAnsi="Arial" w:cs="Arial"/>
          <w:b/>
          <w:bCs/>
        </w:rPr>
        <w:t>Brak jakiegokolwiek z ww. dokumentów lub złożenie dokumentu w niewłaściwej formie spowodu</w:t>
      </w:r>
      <w:r w:rsidR="002F4854">
        <w:rPr>
          <w:rFonts w:ascii="Arial" w:hAnsi="Arial" w:cs="Arial"/>
          <w:b/>
          <w:bCs/>
        </w:rPr>
        <w:t>je odrzucenie oferty Wykonawcy.</w:t>
      </w:r>
    </w:p>
    <w:p w:rsidR="00061CA2" w:rsidRPr="00177C7F" w:rsidRDefault="00061CA2" w:rsidP="00061CA2">
      <w:pPr>
        <w:rPr>
          <w:rFonts w:ascii="Arial" w:hAnsi="Arial" w:cs="Arial"/>
          <w:b/>
          <w:bCs/>
        </w:rPr>
      </w:pP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  <w:r w:rsidRPr="00177C7F">
        <w:rPr>
          <w:rFonts w:ascii="Arial" w:hAnsi="Arial" w:cs="Arial"/>
          <w:b/>
          <w:bCs/>
        </w:rPr>
        <w:t>VI. OSOBY UPRAWNIONE DO POROZUMIEWANIA SIĘ Z WYKONAWCAMI</w:t>
      </w: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</w:p>
    <w:p w:rsidR="00061CA2" w:rsidRPr="00177C7F" w:rsidRDefault="00061CA2" w:rsidP="00061CA2">
      <w:pPr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>Osobami uprawnionymi do porozumiewania się z Wykonawcami są:</w:t>
      </w:r>
    </w:p>
    <w:p w:rsidR="00061CA2" w:rsidRPr="00177C7F" w:rsidRDefault="00061CA2" w:rsidP="00061CA2">
      <w:pPr>
        <w:pStyle w:val="Tekstpodstawowy31"/>
        <w:rPr>
          <w:rFonts w:ascii="Arial" w:hAnsi="Arial" w:cs="Arial"/>
          <w:sz w:val="20"/>
          <w:szCs w:val="20"/>
        </w:rPr>
      </w:pPr>
      <w:r w:rsidRPr="00177C7F">
        <w:rPr>
          <w:rFonts w:ascii="Arial" w:hAnsi="Arial" w:cs="Arial"/>
          <w:sz w:val="20"/>
          <w:szCs w:val="20"/>
        </w:rPr>
        <w:t>W sprawach proceduralnych</w:t>
      </w:r>
      <w:r w:rsidR="009A7A44">
        <w:rPr>
          <w:rFonts w:ascii="Arial" w:hAnsi="Arial" w:cs="Arial"/>
          <w:sz w:val="20"/>
          <w:szCs w:val="20"/>
        </w:rPr>
        <w:t xml:space="preserve"> i w</w:t>
      </w:r>
      <w:r w:rsidR="009A7A44" w:rsidRPr="00177C7F">
        <w:rPr>
          <w:rFonts w:ascii="Arial" w:hAnsi="Arial" w:cs="Arial"/>
          <w:sz w:val="20"/>
          <w:szCs w:val="20"/>
        </w:rPr>
        <w:t xml:space="preserve"> sprawach </w:t>
      </w:r>
      <w:r w:rsidR="009A7A44">
        <w:rPr>
          <w:rFonts w:ascii="Arial" w:hAnsi="Arial" w:cs="Arial"/>
          <w:sz w:val="20"/>
          <w:szCs w:val="20"/>
        </w:rPr>
        <w:t>przedmiotu zamówienia</w:t>
      </w:r>
      <w:r w:rsidRPr="00177C7F">
        <w:rPr>
          <w:rFonts w:ascii="Arial" w:hAnsi="Arial" w:cs="Arial"/>
          <w:sz w:val="20"/>
          <w:szCs w:val="20"/>
        </w:rPr>
        <w:t>:</w:t>
      </w:r>
    </w:p>
    <w:p w:rsidR="00431DFF" w:rsidRPr="00D67BA4" w:rsidRDefault="009576AB" w:rsidP="00431DFF">
      <w:pPr>
        <w:numPr>
          <w:ilvl w:val="0"/>
          <w:numId w:val="8"/>
        </w:numPr>
        <w:tabs>
          <w:tab w:val="left" w:pos="283"/>
        </w:tabs>
        <w:rPr>
          <w:rFonts w:ascii="Arial" w:hAnsi="Arial" w:cs="Arial"/>
          <w:b/>
          <w:bCs/>
        </w:rPr>
      </w:pPr>
      <w:r w:rsidRPr="00D67BA4">
        <w:rPr>
          <w:rFonts w:ascii="Arial" w:hAnsi="Arial" w:cs="Arial"/>
        </w:rPr>
        <w:t xml:space="preserve">Marian Kmieciak: </w:t>
      </w:r>
      <w:hyperlink r:id="rId10" w:history="1">
        <w:r w:rsidRPr="00D67BA4">
          <w:rPr>
            <w:rStyle w:val="Hipercze"/>
            <w:rFonts w:ascii="Arial" w:hAnsi="Arial" w:cs="Arial"/>
            <w:color w:val="auto"/>
          </w:rPr>
          <w:t>wojt@odrzywol.eu</w:t>
        </w:r>
      </w:hyperlink>
      <w:r w:rsidRPr="00D67BA4">
        <w:rPr>
          <w:rFonts w:ascii="Arial" w:hAnsi="Arial" w:cs="Arial"/>
        </w:rPr>
        <w:t>. Tel. 608480114</w:t>
      </w:r>
    </w:p>
    <w:p w:rsidR="009A7A44" w:rsidRPr="00431DFF" w:rsidRDefault="009A7A44" w:rsidP="00061CA2">
      <w:pPr>
        <w:jc w:val="both"/>
        <w:rPr>
          <w:rFonts w:ascii="Arial" w:hAnsi="Arial" w:cs="Arial"/>
          <w:b/>
          <w:bCs/>
        </w:rPr>
      </w:pP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  <w:r w:rsidRPr="00177C7F">
        <w:rPr>
          <w:rFonts w:ascii="Arial" w:hAnsi="Arial" w:cs="Arial"/>
          <w:b/>
          <w:bCs/>
        </w:rPr>
        <w:t>VII. TERMIN ZWIĄZANIA OFERTĄ</w:t>
      </w: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</w:p>
    <w:p w:rsidR="00061CA2" w:rsidRPr="00177C7F" w:rsidRDefault="00061CA2" w:rsidP="00061CA2">
      <w:pPr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 xml:space="preserve">Wykonawcy będą związani złożoną ofertą przez okres 30 dni. </w:t>
      </w:r>
    </w:p>
    <w:p w:rsidR="00061CA2" w:rsidRPr="00177C7F" w:rsidRDefault="00061CA2" w:rsidP="00061CA2">
      <w:pPr>
        <w:pStyle w:val="Nagwek4"/>
        <w:widowControl/>
        <w:tabs>
          <w:tab w:val="left" w:pos="0"/>
        </w:tabs>
        <w:rPr>
          <w:rFonts w:ascii="Arial" w:hAnsi="Arial" w:cs="Arial"/>
          <w:sz w:val="20"/>
        </w:rPr>
      </w:pPr>
    </w:p>
    <w:p w:rsidR="00061CA2" w:rsidRPr="00177C7F" w:rsidRDefault="00061CA2" w:rsidP="00061CA2">
      <w:pPr>
        <w:pStyle w:val="Nagwek4"/>
        <w:widowControl/>
        <w:tabs>
          <w:tab w:val="left" w:pos="0"/>
        </w:tabs>
        <w:rPr>
          <w:rFonts w:ascii="Arial" w:hAnsi="Arial" w:cs="Arial"/>
          <w:sz w:val="20"/>
        </w:rPr>
      </w:pPr>
      <w:r w:rsidRPr="00177C7F">
        <w:rPr>
          <w:rFonts w:ascii="Arial" w:hAnsi="Arial" w:cs="Arial"/>
          <w:sz w:val="20"/>
        </w:rPr>
        <w:t>VIII. OPIS SPOSOBU PRZYGOTOWANIA OFERTY</w:t>
      </w: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  <w:r w:rsidRPr="00177C7F">
        <w:rPr>
          <w:rFonts w:ascii="Arial" w:hAnsi="Arial" w:cs="Arial"/>
          <w:b/>
          <w:bCs/>
        </w:rPr>
        <w:t>Na ofertę składają się następujące dokumenty:</w:t>
      </w:r>
    </w:p>
    <w:p w:rsidR="00061CA2" w:rsidRPr="00177C7F" w:rsidRDefault="00061CA2" w:rsidP="00061CA2">
      <w:pPr>
        <w:numPr>
          <w:ilvl w:val="0"/>
          <w:numId w:val="13"/>
        </w:numPr>
        <w:tabs>
          <w:tab w:val="left" w:pos="720"/>
          <w:tab w:val="left" w:pos="900"/>
        </w:tabs>
        <w:jc w:val="both"/>
        <w:rPr>
          <w:rFonts w:ascii="Arial" w:hAnsi="Arial" w:cs="Arial"/>
          <w:b/>
          <w:bCs/>
        </w:rPr>
      </w:pPr>
      <w:r w:rsidRPr="00177C7F">
        <w:rPr>
          <w:rFonts w:ascii="Arial" w:hAnsi="Arial" w:cs="Arial"/>
          <w:b/>
          <w:bCs/>
        </w:rPr>
        <w:t>„Formularz Oferty”</w:t>
      </w:r>
      <w:r w:rsidRPr="00177C7F">
        <w:rPr>
          <w:rFonts w:ascii="Arial" w:hAnsi="Arial" w:cs="Arial"/>
        </w:rPr>
        <w:t xml:space="preserve"> przygotowany zgodnie ze wzorem podanym w Załączniku nr 1.</w:t>
      </w:r>
    </w:p>
    <w:p w:rsidR="00061CA2" w:rsidRPr="00A91AD7" w:rsidRDefault="00061CA2" w:rsidP="00061CA2">
      <w:pPr>
        <w:numPr>
          <w:ilvl w:val="0"/>
          <w:numId w:val="13"/>
        </w:numPr>
        <w:tabs>
          <w:tab w:val="left" w:pos="720"/>
          <w:tab w:val="left" w:pos="900"/>
        </w:tabs>
        <w:jc w:val="both"/>
        <w:rPr>
          <w:rFonts w:ascii="Arial" w:hAnsi="Arial" w:cs="Arial"/>
          <w:b/>
          <w:bCs/>
        </w:rPr>
      </w:pPr>
      <w:r w:rsidRPr="00A91AD7">
        <w:rPr>
          <w:rFonts w:ascii="Arial" w:hAnsi="Arial" w:cs="Arial"/>
          <w:b/>
          <w:bCs/>
        </w:rPr>
        <w:t xml:space="preserve">Załączniki w postaci dokumentów </w:t>
      </w:r>
      <w:r w:rsidRPr="00A91AD7">
        <w:rPr>
          <w:rFonts w:ascii="Arial" w:hAnsi="Arial" w:cs="Arial"/>
        </w:rPr>
        <w:t xml:space="preserve">wskazanych w punkcie V </w:t>
      </w:r>
      <w:r w:rsidR="00EE6BD2" w:rsidRPr="00A91AD7">
        <w:rPr>
          <w:rFonts w:ascii="Arial" w:hAnsi="Arial" w:cs="Arial"/>
        </w:rPr>
        <w:t>Zapytania ofertowego</w:t>
      </w:r>
      <w:r w:rsidRPr="00A91AD7">
        <w:rPr>
          <w:rFonts w:ascii="Arial" w:hAnsi="Arial" w:cs="Arial"/>
        </w:rPr>
        <w:t>.</w:t>
      </w:r>
    </w:p>
    <w:p w:rsidR="00061CA2" w:rsidRPr="00177C7F" w:rsidRDefault="00061CA2" w:rsidP="00061CA2">
      <w:pPr>
        <w:numPr>
          <w:ilvl w:val="0"/>
          <w:numId w:val="13"/>
        </w:numPr>
        <w:tabs>
          <w:tab w:val="left" w:pos="720"/>
          <w:tab w:val="left" w:pos="900"/>
        </w:tabs>
        <w:jc w:val="both"/>
        <w:rPr>
          <w:rFonts w:ascii="Arial" w:hAnsi="Arial" w:cs="Arial"/>
        </w:rPr>
      </w:pPr>
      <w:r w:rsidRPr="00177C7F">
        <w:rPr>
          <w:rFonts w:ascii="Arial" w:hAnsi="Arial" w:cs="Arial"/>
          <w:b/>
          <w:bCs/>
        </w:rPr>
        <w:t>Upoważnienie</w:t>
      </w:r>
      <w:r w:rsidRPr="00177C7F">
        <w:rPr>
          <w:rFonts w:ascii="Arial" w:hAnsi="Arial" w:cs="Arial"/>
        </w:rPr>
        <w:t xml:space="preserve"> do podpisania oferty, oświadczeń i dokumentów składających się na ofertę, o ile upoważnienie to nie wynika z innych dokumentów dołączonych do oferty.</w:t>
      </w:r>
    </w:p>
    <w:p w:rsidR="00061CA2" w:rsidRPr="00177C7F" w:rsidRDefault="00061CA2" w:rsidP="00061CA2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>Dokumenty należy złożyć w formie oryginału lub kopii poświadczonej za zgodność z oryginałem przez Wykonawcę. Zamawiający może żądać przedstawienia oryginału lub notarialnie poświadczonej kopii dokumentu wyłącznie wtedy, gdy złożona przez wykonawcę kopia dokumentu jest nieczytelna lub budzi wątpliwości co do jej prawdziwości.</w:t>
      </w:r>
    </w:p>
    <w:p w:rsidR="00061CA2" w:rsidRPr="00611A46" w:rsidRDefault="00061CA2" w:rsidP="00061CA2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 xml:space="preserve">Jeden oferent może złożyć tylko jedną ofertę. Złożenie większej liczby ofert lub złożenie ofert </w:t>
      </w:r>
      <w:r w:rsidRPr="00611A46">
        <w:rPr>
          <w:rFonts w:ascii="Arial" w:hAnsi="Arial" w:cs="Arial"/>
        </w:rPr>
        <w:t>wariantowych /alternatywnych spowoduje odrzucenie wszystkich ofert złożonych przez oferenta.</w:t>
      </w:r>
    </w:p>
    <w:p w:rsidR="00061CA2" w:rsidRPr="00431DFF" w:rsidRDefault="00061CA2" w:rsidP="00061CA2">
      <w:pPr>
        <w:numPr>
          <w:ilvl w:val="0"/>
          <w:numId w:val="13"/>
        </w:numPr>
        <w:jc w:val="both"/>
        <w:rPr>
          <w:rFonts w:ascii="Arial" w:hAnsi="Arial" w:cs="Arial"/>
          <w:i/>
        </w:rPr>
      </w:pPr>
      <w:r w:rsidRPr="00611A46">
        <w:rPr>
          <w:rFonts w:ascii="Arial" w:hAnsi="Arial" w:cs="Arial"/>
        </w:rPr>
        <w:t xml:space="preserve">Wykonawca winien zamieścić ofertę wraz ze wszystkimi załącznikami w trwale zamkniętej kopercie opatrzonej danymi oferenta oraz napisem: </w:t>
      </w:r>
      <w:r w:rsidRPr="00164B39">
        <w:rPr>
          <w:rFonts w:ascii="Arial" w:hAnsi="Arial" w:cs="Arial"/>
          <w:b/>
          <w:bCs/>
          <w:i/>
          <w:iCs/>
        </w:rPr>
        <w:t>„</w:t>
      </w:r>
      <w:r w:rsidRPr="00431DFF">
        <w:rPr>
          <w:rFonts w:ascii="Arial" w:hAnsi="Arial" w:cs="Arial"/>
          <w:b/>
          <w:bCs/>
          <w:i/>
          <w:iCs/>
        </w:rPr>
        <w:t xml:space="preserve">Oferta </w:t>
      </w:r>
      <w:r w:rsidR="00431DFF" w:rsidRPr="00431DFF">
        <w:rPr>
          <w:rFonts w:ascii="Arial" w:hAnsi="Arial" w:cs="Arial"/>
          <w:b/>
          <w:bCs/>
          <w:i/>
          <w:iCs/>
        </w:rPr>
        <w:t xml:space="preserve">na zadanie pn.: </w:t>
      </w:r>
      <w:r w:rsidRPr="00431DFF">
        <w:rPr>
          <w:rFonts w:ascii="Arial" w:hAnsi="Arial" w:cs="Arial"/>
          <w:b/>
          <w:bCs/>
          <w:i/>
          <w:iCs/>
        </w:rPr>
        <w:t>„</w:t>
      </w:r>
      <w:r w:rsidR="009B3E91" w:rsidRPr="00431DFF">
        <w:rPr>
          <w:rFonts w:ascii="Arial" w:hAnsi="Arial" w:cs="Arial"/>
          <w:b/>
          <w:i/>
          <w:szCs w:val="28"/>
        </w:rPr>
        <w:t>Budowa przystani wodnej na rzece Drzewiczce w Odrzywole</w:t>
      </w:r>
      <w:r w:rsidRPr="00431DFF">
        <w:rPr>
          <w:rFonts w:ascii="Arial" w:hAnsi="Arial" w:cs="Arial"/>
          <w:b/>
          <w:bCs/>
          <w:i/>
          <w:iCs/>
        </w:rPr>
        <w:t>”</w:t>
      </w:r>
      <w:r w:rsidR="00282B90" w:rsidRPr="00431DFF">
        <w:rPr>
          <w:rFonts w:ascii="Arial" w:hAnsi="Arial" w:cs="Arial"/>
          <w:b/>
          <w:bCs/>
          <w:i/>
          <w:iCs/>
        </w:rPr>
        <w:t xml:space="preserve"> nie otwierać </w:t>
      </w:r>
      <w:r w:rsidR="00EA25A9" w:rsidRPr="00D67BA4">
        <w:rPr>
          <w:rFonts w:ascii="Arial" w:hAnsi="Arial" w:cs="Arial"/>
          <w:b/>
          <w:bCs/>
          <w:i/>
          <w:iCs/>
        </w:rPr>
        <w:t>14.06.2019</w:t>
      </w:r>
      <w:r w:rsidR="00282B90" w:rsidRPr="00D67BA4">
        <w:rPr>
          <w:rFonts w:ascii="Arial" w:hAnsi="Arial" w:cs="Arial"/>
          <w:b/>
          <w:bCs/>
          <w:i/>
        </w:rPr>
        <w:t xml:space="preserve"> r.  godz.</w:t>
      </w:r>
      <w:r w:rsidR="00EA25A9" w:rsidRPr="00D67BA4">
        <w:rPr>
          <w:rFonts w:ascii="Arial" w:hAnsi="Arial" w:cs="Arial"/>
          <w:b/>
          <w:i/>
        </w:rPr>
        <w:t>12.00</w:t>
      </w:r>
      <w:r w:rsidRPr="00D67BA4">
        <w:rPr>
          <w:rFonts w:ascii="Arial" w:hAnsi="Arial" w:cs="Arial"/>
          <w:b/>
          <w:i/>
        </w:rPr>
        <w:t xml:space="preserve"> </w:t>
      </w:r>
      <w:r w:rsidRPr="00D67BA4">
        <w:rPr>
          <w:rFonts w:ascii="Arial" w:hAnsi="Arial" w:cs="Arial"/>
          <w:i/>
        </w:rPr>
        <w:t>.</w:t>
      </w:r>
    </w:p>
    <w:p w:rsidR="00061CA2" w:rsidRDefault="00061CA2" w:rsidP="00061CA2">
      <w:pPr>
        <w:jc w:val="both"/>
        <w:rPr>
          <w:rFonts w:ascii="Arial" w:hAnsi="Arial" w:cs="Arial"/>
          <w:b/>
          <w:bCs/>
        </w:rPr>
      </w:pPr>
    </w:p>
    <w:p w:rsidR="00061CA2" w:rsidRPr="00611A46" w:rsidRDefault="00061CA2" w:rsidP="00061CA2">
      <w:pPr>
        <w:jc w:val="both"/>
        <w:rPr>
          <w:rFonts w:ascii="Arial" w:hAnsi="Arial" w:cs="Arial"/>
          <w:b/>
          <w:bCs/>
        </w:rPr>
      </w:pPr>
      <w:r w:rsidRPr="00611A46">
        <w:rPr>
          <w:rFonts w:ascii="Arial" w:hAnsi="Arial" w:cs="Arial"/>
          <w:b/>
          <w:bCs/>
        </w:rPr>
        <w:t>IX.  MIEJSCE ORAZ TERMIN SKŁADANIA I OTWARCIA OFERT</w:t>
      </w: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</w:p>
    <w:p w:rsidR="00320845" w:rsidRPr="004D2683" w:rsidRDefault="00061CA2" w:rsidP="004D2683">
      <w:pPr>
        <w:numPr>
          <w:ilvl w:val="0"/>
          <w:numId w:val="2"/>
        </w:numPr>
        <w:tabs>
          <w:tab w:val="left" w:pos="450"/>
        </w:tabs>
        <w:jc w:val="both"/>
        <w:rPr>
          <w:rFonts w:ascii="Arial" w:hAnsi="Arial" w:cs="Arial"/>
        </w:rPr>
      </w:pPr>
      <w:r w:rsidRPr="00431DFF">
        <w:rPr>
          <w:rFonts w:ascii="Arial" w:hAnsi="Arial" w:cs="Arial"/>
        </w:rPr>
        <w:t>Ofertę należy</w:t>
      </w:r>
      <w:r w:rsidR="00431DFF">
        <w:rPr>
          <w:rFonts w:ascii="Arial" w:hAnsi="Arial" w:cs="Arial"/>
        </w:rPr>
        <w:t xml:space="preserve"> przesłać lub </w:t>
      </w:r>
      <w:r w:rsidRPr="00431DFF">
        <w:rPr>
          <w:rFonts w:ascii="Arial" w:hAnsi="Arial" w:cs="Arial"/>
        </w:rPr>
        <w:t xml:space="preserve">złożyć w siedzibie Zamawiającego: </w:t>
      </w:r>
      <w:r w:rsidR="00431DFF" w:rsidRPr="005429FA">
        <w:rPr>
          <w:rFonts w:ascii="Arial" w:hAnsi="Arial" w:cs="Arial"/>
        </w:rPr>
        <w:t>Lokalna G</w:t>
      </w:r>
      <w:r w:rsidR="00431DFF" w:rsidRPr="004D2683">
        <w:rPr>
          <w:rFonts w:ascii="Arial" w:hAnsi="Arial" w:cs="Arial"/>
        </w:rPr>
        <w:t xml:space="preserve">rupa Działania „Wszyscy Razem” </w:t>
      </w:r>
      <w:r w:rsidR="004D2683" w:rsidRPr="004D2683">
        <w:rPr>
          <w:rFonts w:ascii="Arial" w:hAnsi="Arial" w:cs="Arial"/>
        </w:rPr>
        <w:t xml:space="preserve">(budynek Urzędu Gminy w Klwowie) </w:t>
      </w:r>
      <w:r w:rsidR="00431DFF" w:rsidRPr="004D2683">
        <w:rPr>
          <w:rFonts w:ascii="Arial" w:hAnsi="Arial" w:cs="Arial"/>
        </w:rPr>
        <w:t>u</w:t>
      </w:r>
      <w:r w:rsidR="00431DFF" w:rsidRPr="005429FA">
        <w:rPr>
          <w:rFonts w:ascii="Arial" w:hAnsi="Arial" w:cs="Arial"/>
        </w:rPr>
        <w:t>l. Opoczyńska 35</w:t>
      </w:r>
      <w:r w:rsidR="00431DFF" w:rsidRPr="004D2683">
        <w:rPr>
          <w:rFonts w:ascii="Arial" w:hAnsi="Arial" w:cs="Arial"/>
        </w:rPr>
        <w:t xml:space="preserve">, </w:t>
      </w:r>
      <w:r w:rsidR="00431DFF" w:rsidRPr="005429FA">
        <w:rPr>
          <w:rFonts w:ascii="Arial" w:hAnsi="Arial" w:cs="Arial"/>
        </w:rPr>
        <w:t>26-415 Klwów</w:t>
      </w:r>
      <w:r w:rsidRPr="004D2683">
        <w:rPr>
          <w:rFonts w:ascii="Arial" w:hAnsi="Arial" w:cs="Arial"/>
          <w:color w:val="FF0000"/>
        </w:rPr>
        <w:t xml:space="preserve"> </w:t>
      </w:r>
      <w:r w:rsidRPr="004D2683">
        <w:rPr>
          <w:rFonts w:ascii="Arial" w:hAnsi="Arial" w:cs="Arial"/>
        </w:rPr>
        <w:t>w godz</w:t>
      </w:r>
      <w:r w:rsidR="00B155D2" w:rsidRPr="004D2683">
        <w:rPr>
          <w:rFonts w:ascii="Arial" w:hAnsi="Arial" w:cs="Arial"/>
        </w:rPr>
        <w:t xml:space="preserve">inach pracy urzędu tj. </w:t>
      </w:r>
      <w:r w:rsidR="00320845" w:rsidRPr="004D2683">
        <w:rPr>
          <w:rFonts w:ascii="Arial" w:hAnsi="Arial" w:cs="Arial"/>
        </w:rPr>
        <w:t xml:space="preserve">pn. – </w:t>
      </w:r>
      <w:r w:rsidR="004D2683" w:rsidRPr="004D2683">
        <w:rPr>
          <w:rFonts w:ascii="Arial" w:hAnsi="Arial" w:cs="Arial"/>
        </w:rPr>
        <w:t>pt</w:t>
      </w:r>
      <w:r w:rsidR="00320845" w:rsidRPr="004D2683">
        <w:rPr>
          <w:rFonts w:ascii="Arial" w:hAnsi="Arial" w:cs="Arial"/>
        </w:rPr>
        <w:t>.  od 7:30 do 15:30</w:t>
      </w:r>
      <w:r w:rsidR="004D2683" w:rsidRPr="004D2683">
        <w:rPr>
          <w:rFonts w:ascii="Arial" w:hAnsi="Arial" w:cs="Arial"/>
        </w:rPr>
        <w:t>.</w:t>
      </w:r>
      <w:r w:rsidR="00320845" w:rsidRPr="004D2683">
        <w:rPr>
          <w:rFonts w:ascii="Arial" w:hAnsi="Arial" w:cs="Arial"/>
        </w:rPr>
        <w:t xml:space="preserve">     </w:t>
      </w:r>
    </w:p>
    <w:p w:rsidR="00061CA2" w:rsidRPr="00177C7F" w:rsidRDefault="00061CA2" w:rsidP="00061CA2">
      <w:pPr>
        <w:numPr>
          <w:ilvl w:val="0"/>
          <w:numId w:val="2"/>
        </w:numPr>
        <w:tabs>
          <w:tab w:val="left" w:pos="450"/>
        </w:tabs>
        <w:jc w:val="both"/>
        <w:rPr>
          <w:rFonts w:ascii="Arial" w:hAnsi="Arial" w:cs="Arial"/>
          <w:b/>
          <w:bCs/>
        </w:rPr>
      </w:pPr>
      <w:r w:rsidRPr="00177C7F">
        <w:rPr>
          <w:rFonts w:ascii="Arial" w:hAnsi="Arial" w:cs="Arial"/>
        </w:rPr>
        <w:t>W przypadku wysłania oferty przesyłką pocztową czy kurierską o zachowaniu terminu do złożenia oferty decyduje data i godzina wpływu oferty do siedziby Zamawiającego.</w:t>
      </w:r>
    </w:p>
    <w:p w:rsidR="00061CA2" w:rsidRPr="00177C7F" w:rsidRDefault="00061CA2" w:rsidP="00061CA2">
      <w:pPr>
        <w:numPr>
          <w:ilvl w:val="0"/>
          <w:numId w:val="2"/>
        </w:numPr>
        <w:tabs>
          <w:tab w:val="left" w:pos="450"/>
        </w:tabs>
        <w:jc w:val="both"/>
        <w:rPr>
          <w:rFonts w:ascii="Arial" w:hAnsi="Arial" w:cs="Arial"/>
          <w:b/>
          <w:bCs/>
        </w:rPr>
      </w:pPr>
      <w:r w:rsidRPr="00177C7F">
        <w:rPr>
          <w:rFonts w:ascii="Arial" w:hAnsi="Arial" w:cs="Arial"/>
          <w:b/>
          <w:bCs/>
        </w:rPr>
        <w:t xml:space="preserve">Ostateczny termin składania ofert upływa dnia </w:t>
      </w:r>
      <w:r w:rsidR="00EA25A9" w:rsidRPr="00D67BA4">
        <w:rPr>
          <w:rFonts w:ascii="Arial" w:hAnsi="Arial" w:cs="Arial"/>
          <w:b/>
          <w:bCs/>
        </w:rPr>
        <w:t>14.06.2019</w:t>
      </w:r>
      <w:r w:rsidRPr="00D67BA4">
        <w:rPr>
          <w:rFonts w:ascii="Arial" w:hAnsi="Arial" w:cs="Arial"/>
          <w:b/>
          <w:bCs/>
        </w:rPr>
        <w:t xml:space="preserve"> r. o godz.</w:t>
      </w:r>
      <w:r w:rsidR="00EA25A9" w:rsidRPr="00D67BA4">
        <w:rPr>
          <w:rFonts w:ascii="Arial" w:hAnsi="Arial" w:cs="Arial"/>
          <w:b/>
        </w:rPr>
        <w:t xml:space="preserve"> 11.30</w:t>
      </w:r>
      <w:r w:rsidR="00D67BA4">
        <w:rPr>
          <w:rFonts w:ascii="Arial" w:hAnsi="Arial" w:cs="Arial"/>
          <w:b/>
        </w:rPr>
        <w:t>.</w:t>
      </w:r>
      <w:r w:rsidRPr="00D67BA4">
        <w:rPr>
          <w:rFonts w:ascii="Arial" w:hAnsi="Arial" w:cs="Arial"/>
          <w:b/>
          <w:bCs/>
        </w:rPr>
        <w:t xml:space="preserve"> </w:t>
      </w:r>
      <w:r w:rsidRPr="00177C7F">
        <w:rPr>
          <w:rFonts w:ascii="Arial" w:hAnsi="Arial" w:cs="Arial"/>
        </w:rPr>
        <w:t>Oferta złożona po terminie zostanie zwr</w:t>
      </w:r>
      <w:r w:rsidR="00912581">
        <w:rPr>
          <w:rFonts w:ascii="Arial" w:hAnsi="Arial" w:cs="Arial"/>
        </w:rPr>
        <w:t>ócona oferentowi bez otwierania</w:t>
      </w:r>
      <w:r w:rsidRPr="00177C7F">
        <w:rPr>
          <w:rFonts w:ascii="Arial" w:hAnsi="Arial" w:cs="Arial"/>
        </w:rPr>
        <w:t>.</w:t>
      </w:r>
    </w:p>
    <w:p w:rsidR="00061CA2" w:rsidRPr="00177C7F" w:rsidRDefault="00061CA2" w:rsidP="00061CA2">
      <w:pPr>
        <w:tabs>
          <w:tab w:val="left" w:pos="450"/>
        </w:tabs>
        <w:ind w:left="450"/>
        <w:jc w:val="both"/>
        <w:rPr>
          <w:rFonts w:ascii="Arial" w:hAnsi="Arial" w:cs="Arial"/>
          <w:b/>
          <w:bCs/>
        </w:rPr>
      </w:pPr>
    </w:p>
    <w:p w:rsidR="00061CA2" w:rsidRPr="00177C7F" w:rsidRDefault="00061CA2" w:rsidP="00061CA2">
      <w:pPr>
        <w:pStyle w:val="Nagwek4"/>
        <w:widowControl/>
        <w:tabs>
          <w:tab w:val="left" w:pos="0"/>
        </w:tabs>
        <w:rPr>
          <w:rFonts w:ascii="Arial" w:hAnsi="Arial" w:cs="Arial"/>
          <w:sz w:val="20"/>
        </w:rPr>
      </w:pPr>
      <w:r w:rsidRPr="00177C7F">
        <w:rPr>
          <w:rFonts w:ascii="Arial" w:hAnsi="Arial" w:cs="Arial"/>
          <w:sz w:val="20"/>
        </w:rPr>
        <w:t>X.  OPIS SPOSOBU OBLICZENIA CENY</w:t>
      </w:r>
    </w:p>
    <w:p w:rsidR="00061CA2" w:rsidRPr="00177C7F" w:rsidRDefault="00061CA2" w:rsidP="00061CA2">
      <w:pPr>
        <w:numPr>
          <w:ilvl w:val="0"/>
          <w:numId w:val="7"/>
        </w:numPr>
        <w:tabs>
          <w:tab w:val="left" w:pos="360"/>
        </w:tabs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>Wykonawca określi cenę  w złotych polskich wg załączonego Formularza Oferty (załącznik nr 1).</w:t>
      </w:r>
    </w:p>
    <w:p w:rsidR="00061CA2" w:rsidRPr="00177C7F" w:rsidRDefault="00061CA2" w:rsidP="00061CA2">
      <w:pPr>
        <w:numPr>
          <w:ilvl w:val="0"/>
          <w:numId w:val="7"/>
        </w:numPr>
        <w:tabs>
          <w:tab w:val="left" w:pos="360"/>
        </w:tabs>
        <w:jc w:val="both"/>
        <w:rPr>
          <w:rFonts w:ascii="Arial" w:hAnsi="Arial" w:cs="Arial"/>
        </w:rPr>
      </w:pPr>
      <w:r w:rsidRPr="00177C7F">
        <w:rPr>
          <w:rFonts w:ascii="Arial" w:hAnsi="Arial" w:cs="Arial"/>
        </w:rPr>
        <w:t>Cena winna być określona przez Wykonawcę z uwzględnieniem wszystkich upustów cenowych (rabatów).</w:t>
      </w:r>
    </w:p>
    <w:p w:rsidR="00061CA2" w:rsidRPr="00177C7F" w:rsidRDefault="00061CA2" w:rsidP="00061CA2">
      <w:pPr>
        <w:jc w:val="both"/>
        <w:rPr>
          <w:rFonts w:ascii="Arial" w:hAnsi="Arial" w:cs="Arial"/>
        </w:rPr>
      </w:pPr>
    </w:p>
    <w:p w:rsidR="00061CA2" w:rsidRPr="00177C7F" w:rsidRDefault="00061CA2" w:rsidP="00061CA2">
      <w:pPr>
        <w:jc w:val="both"/>
        <w:rPr>
          <w:rFonts w:ascii="Arial" w:hAnsi="Arial" w:cs="Arial"/>
          <w:b/>
          <w:bCs/>
        </w:rPr>
      </w:pPr>
      <w:r w:rsidRPr="00177C7F">
        <w:rPr>
          <w:rFonts w:ascii="Arial" w:hAnsi="Arial" w:cs="Arial"/>
          <w:b/>
          <w:bCs/>
        </w:rPr>
        <w:t>XI. OPIS  KRYTERIÓW I SPOSOBU OCENY OFERT</w:t>
      </w:r>
    </w:p>
    <w:p w:rsidR="00061CA2" w:rsidRDefault="002423BD" w:rsidP="00061C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61CA2" w:rsidRPr="00177C7F">
        <w:rPr>
          <w:rFonts w:ascii="Arial" w:hAnsi="Arial" w:cs="Arial"/>
        </w:rPr>
        <w:t>Przy wyborze oferty Zamawiający będzie się kierował następującymi kryteriami:</w:t>
      </w:r>
    </w:p>
    <w:p w:rsidR="002423BD" w:rsidRDefault="002423BD" w:rsidP="002423BD">
      <w:pPr>
        <w:jc w:val="both"/>
        <w:rPr>
          <w:rFonts w:ascii="Arial" w:hAnsi="Arial" w:cs="Arial"/>
        </w:rPr>
      </w:pPr>
      <w:r w:rsidRPr="00686BDE">
        <w:rPr>
          <w:rFonts w:ascii="Arial" w:hAnsi="Arial" w:cs="Arial"/>
        </w:rPr>
        <w:t>Przy wyborze najkorzystniejszej oferty Zamawiający stosować będzie następujące kryteria oceny oferty:</w:t>
      </w:r>
    </w:p>
    <w:p w:rsidR="002423BD" w:rsidRPr="00686BDE" w:rsidRDefault="002423BD" w:rsidP="002423BD">
      <w:pPr>
        <w:pStyle w:val="Tekstpodstawowy2"/>
        <w:numPr>
          <w:ilvl w:val="0"/>
          <w:numId w:val="17"/>
        </w:numPr>
        <w:suppressAutoHyphens w:val="0"/>
        <w:spacing w:before="120" w:after="0" w:line="240" w:lineRule="auto"/>
        <w:jc w:val="both"/>
        <w:rPr>
          <w:rFonts w:ascii="Arial" w:hAnsi="Arial" w:cs="Arial"/>
          <w:bCs/>
        </w:rPr>
      </w:pPr>
      <w:r w:rsidRPr="00686BDE">
        <w:rPr>
          <w:rFonts w:ascii="Arial" w:hAnsi="Arial" w:cs="Arial"/>
        </w:rPr>
        <w:t xml:space="preserve">cena ofertowa brutto: </w:t>
      </w:r>
      <w:r w:rsidR="0023395D">
        <w:rPr>
          <w:rFonts w:ascii="Arial" w:hAnsi="Arial" w:cs="Arial"/>
        </w:rPr>
        <w:t>9</w:t>
      </w:r>
      <w:r w:rsidRPr="00686BDE">
        <w:rPr>
          <w:rFonts w:ascii="Arial" w:hAnsi="Arial" w:cs="Arial"/>
        </w:rPr>
        <w:t>0%</w:t>
      </w:r>
    </w:p>
    <w:p w:rsidR="002423BD" w:rsidRPr="00686BDE" w:rsidRDefault="002423BD" w:rsidP="002423BD">
      <w:pPr>
        <w:pStyle w:val="Tekstpodstawowy2"/>
        <w:numPr>
          <w:ilvl w:val="0"/>
          <w:numId w:val="17"/>
        </w:numPr>
        <w:suppressAutoHyphens w:val="0"/>
        <w:spacing w:before="120" w:after="0" w:line="240" w:lineRule="auto"/>
        <w:jc w:val="both"/>
        <w:rPr>
          <w:rFonts w:ascii="Arial" w:hAnsi="Arial" w:cs="Arial"/>
          <w:bCs/>
        </w:rPr>
      </w:pPr>
      <w:r w:rsidRPr="00686BDE">
        <w:rPr>
          <w:rFonts w:ascii="Arial" w:hAnsi="Arial" w:cs="Arial"/>
        </w:rPr>
        <w:t xml:space="preserve">gwarancja powyżej </w:t>
      </w:r>
      <w:r w:rsidR="00164B39">
        <w:rPr>
          <w:rFonts w:ascii="Arial" w:hAnsi="Arial" w:cs="Arial"/>
        </w:rPr>
        <w:t>36</w:t>
      </w:r>
      <w:r w:rsidRPr="00686BDE">
        <w:rPr>
          <w:rFonts w:ascii="Arial" w:hAnsi="Arial" w:cs="Arial"/>
        </w:rPr>
        <w:t xml:space="preserve"> miesięcy: </w:t>
      </w:r>
      <w:r w:rsidR="0023395D">
        <w:rPr>
          <w:rFonts w:ascii="Arial" w:hAnsi="Arial" w:cs="Arial"/>
        </w:rPr>
        <w:t>1</w:t>
      </w:r>
      <w:r w:rsidRPr="00686BDE">
        <w:rPr>
          <w:rFonts w:ascii="Arial" w:hAnsi="Arial" w:cs="Arial"/>
        </w:rPr>
        <w:t>0%</w:t>
      </w:r>
    </w:p>
    <w:p w:rsidR="00061CA2" w:rsidRDefault="00061CA2" w:rsidP="00061CA2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2423BD" w:rsidRPr="0023395D" w:rsidRDefault="002423BD" w:rsidP="002423BD">
      <w:pPr>
        <w:pStyle w:val="Tekstpodstawowy2"/>
        <w:rPr>
          <w:rFonts w:ascii="Arial" w:hAnsi="Arial" w:cs="Arial"/>
          <w:b/>
          <w:bCs/>
          <w:spacing w:val="4"/>
        </w:rPr>
      </w:pPr>
      <w:r w:rsidRPr="00686BDE">
        <w:rPr>
          <w:rFonts w:ascii="Arial" w:hAnsi="Arial" w:cs="Arial"/>
        </w:rPr>
        <w:t xml:space="preserve">Oferta spełniająca w najwyższym stopniu wymagania kryterium otrzyma najwyższą ilość punktów. Pozostałym </w:t>
      </w:r>
      <w:r w:rsidRPr="0023395D">
        <w:rPr>
          <w:rFonts w:ascii="Arial" w:hAnsi="Arial" w:cs="Arial"/>
          <w:spacing w:val="4"/>
        </w:rPr>
        <w:t>Wykonawcom przypisana zostanie odpowiednio mniejsza ilość punktów.</w:t>
      </w:r>
    </w:p>
    <w:p w:rsidR="002423BD" w:rsidRPr="0023395D" w:rsidRDefault="0023395D" w:rsidP="002423BD">
      <w:pPr>
        <w:rPr>
          <w:rStyle w:val="tekstdokbold"/>
          <w:rFonts w:ascii="Arial" w:hAnsi="Arial" w:cs="Arial"/>
          <w:b w:val="0"/>
          <w:bCs w:val="0"/>
        </w:rPr>
      </w:pPr>
      <w:r w:rsidRPr="0023395D">
        <w:rPr>
          <w:rStyle w:val="tekstdokbold"/>
          <w:rFonts w:ascii="Arial" w:hAnsi="Arial" w:cs="Arial"/>
          <w:b w:val="0"/>
        </w:rPr>
        <w:t xml:space="preserve">2. </w:t>
      </w:r>
      <w:r w:rsidR="002423BD" w:rsidRPr="0023395D">
        <w:rPr>
          <w:rStyle w:val="tekstdokbold"/>
          <w:rFonts w:ascii="Arial" w:hAnsi="Arial" w:cs="Arial"/>
          <w:b w:val="0"/>
        </w:rPr>
        <w:t>Ocena ofert w zakresie przedstawionego kryterium zostanie dokonana według następujących zasad:</w:t>
      </w:r>
    </w:p>
    <w:p w:rsidR="002423BD" w:rsidRPr="0023395D" w:rsidRDefault="002423BD" w:rsidP="002423BD">
      <w:pPr>
        <w:rPr>
          <w:rStyle w:val="tekstdokbold"/>
          <w:rFonts w:ascii="Arial" w:hAnsi="Arial" w:cs="Arial"/>
          <w:b w:val="0"/>
          <w:bCs w:val="0"/>
        </w:rPr>
      </w:pPr>
      <w:r w:rsidRPr="0023395D">
        <w:rPr>
          <w:rStyle w:val="tekstdokbold"/>
          <w:rFonts w:ascii="Arial" w:hAnsi="Arial" w:cs="Arial"/>
          <w:b w:val="0"/>
        </w:rPr>
        <w:t>2.1.</w:t>
      </w:r>
      <w:r w:rsidRPr="0023395D">
        <w:rPr>
          <w:rStyle w:val="tekstdokbold"/>
          <w:rFonts w:ascii="Arial" w:hAnsi="Arial" w:cs="Arial"/>
          <w:b w:val="0"/>
        </w:rPr>
        <w:tab/>
        <w:t xml:space="preserve">W zakresie kryterium „cena ofertowa brutto” oferta może uzyskać maks. </w:t>
      </w:r>
      <w:r w:rsidR="0023395D" w:rsidRPr="0023395D">
        <w:rPr>
          <w:rStyle w:val="tekstdokbold"/>
          <w:rFonts w:ascii="Arial" w:hAnsi="Arial" w:cs="Arial"/>
          <w:b w:val="0"/>
        </w:rPr>
        <w:t>90</w:t>
      </w:r>
      <w:r w:rsidRPr="0023395D">
        <w:rPr>
          <w:rStyle w:val="tekstdokbold"/>
          <w:rFonts w:ascii="Arial" w:hAnsi="Arial" w:cs="Arial"/>
          <w:b w:val="0"/>
        </w:rPr>
        <w:t xml:space="preserve"> punktów.</w:t>
      </w:r>
    </w:p>
    <w:p w:rsidR="002423BD" w:rsidRPr="0023395D" w:rsidRDefault="002423BD" w:rsidP="002423BD">
      <w:pPr>
        <w:rPr>
          <w:rStyle w:val="tekstdokbold"/>
          <w:rFonts w:ascii="Arial" w:hAnsi="Arial" w:cs="Arial"/>
          <w:b w:val="0"/>
          <w:bCs w:val="0"/>
        </w:rPr>
      </w:pPr>
      <w:r w:rsidRPr="0023395D">
        <w:rPr>
          <w:rStyle w:val="tekstdokbold"/>
          <w:rFonts w:ascii="Arial" w:hAnsi="Arial" w:cs="Arial"/>
          <w:b w:val="0"/>
        </w:rPr>
        <w:tab/>
      </w:r>
    </w:p>
    <w:p w:rsidR="002423BD" w:rsidRPr="0023395D" w:rsidRDefault="002423BD" w:rsidP="002423BD">
      <w:pPr>
        <w:rPr>
          <w:rStyle w:val="tekstdokbold"/>
          <w:rFonts w:ascii="Arial" w:hAnsi="Arial" w:cs="Arial"/>
          <w:b w:val="0"/>
          <w:bCs w:val="0"/>
        </w:rPr>
      </w:pPr>
      <w:r w:rsidRPr="0023395D">
        <w:rPr>
          <w:rStyle w:val="tekstdokbold"/>
          <w:rFonts w:ascii="Arial" w:hAnsi="Arial" w:cs="Arial"/>
          <w:b w:val="0"/>
        </w:rPr>
        <w:t>Ocena punktowa dokonana zostanie zgodnie z formułą:</w:t>
      </w:r>
    </w:p>
    <w:p w:rsidR="002423BD" w:rsidRPr="0023395D" w:rsidRDefault="002423BD" w:rsidP="002423BD">
      <w:pPr>
        <w:rPr>
          <w:rStyle w:val="tekstdokbold"/>
          <w:rFonts w:ascii="Arial" w:hAnsi="Arial" w:cs="Arial"/>
          <w:b w:val="0"/>
          <w:bCs w:val="0"/>
        </w:rPr>
      </w:pPr>
    </w:p>
    <w:p w:rsidR="002423BD" w:rsidRPr="0023395D" w:rsidRDefault="002423BD" w:rsidP="002423BD">
      <w:pPr>
        <w:rPr>
          <w:rStyle w:val="tekstdokbold"/>
          <w:rFonts w:ascii="Arial" w:hAnsi="Arial" w:cs="Arial"/>
          <w:b w:val="0"/>
        </w:rPr>
      </w:pPr>
      <w:r w:rsidRPr="0023395D">
        <w:rPr>
          <w:rStyle w:val="tekstdokbold"/>
          <w:rFonts w:ascii="Arial" w:hAnsi="Arial" w:cs="Arial"/>
          <w:b w:val="0"/>
        </w:rPr>
        <w:tab/>
      </w:r>
      <w:r w:rsidRPr="0023395D">
        <w:rPr>
          <w:rStyle w:val="tekstdokbold"/>
          <w:rFonts w:ascii="Arial" w:hAnsi="Arial" w:cs="Arial"/>
          <w:b w:val="0"/>
        </w:rPr>
        <w:tab/>
        <w:t>Cena minimalna</w:t>
      </w:r>
    </w:p>
    <w:p w:rsidR="002423BD" w:rsidRPr="0023395D" w:rsidRDefault="002423BD" w:rsidP="002423BD">
      <w:pPr>
        <w:rPr>
          <w:rStyle w:val="tekstdokbold"/>
          <w:rFonts w:ascii="Arial" w:hAnsi="Arial" w:cs="Arial"/>
          <w:b w:val="0"/>
        </w:rPr>
      </w:pPr>
      <w:r w:rsidRPr="0023395D">
        <w:rPr>
          <w:rStyle w:val="tekstdokbold"/>
          <w:rFonts w:ascii="Arial" w:hAnsi="Arial" w:cs="Arial"/>
          <w:b w:val="0"/>
        </w:rPr>
        <w:tab/>
        <w:t xml:space="preserve">Wc = ------------------------------ x </w:t>
      </w:r>
      <w:r w:rsidR="0023395D" w:rsidRPr="0023395D">
        <w:rPr>
          <w:rStyle w:val="tekstdokbold"/>
          <w:rFonts w:ascii="Arial" w:hAnsi="Arial" w:cs="Arial"/>
          <w:b w:val="0"/>
        </w:rPr>
        <w:t>9</w:t>
      </w:r>
      <w:r w:rsidRPr="0023395D">
        <w:rPr>
          <w:rStyle w:val="tekstdokbold"/>
          <w:rFonts w:ascii="Arial" w:hAnsi="Arial" w:cs="Arial"/>
          <w:b w:val="0"/>
        </w:rPr>
        <w:t>0 pkt (waga kryterium)</w:t>
      </w:r>
    </w:p>
    <w:p w:rsidR="002423BD" w:rsidRPr="0023395D" w:rsidRDefault="002423BD" w:rsidP="002423BD">
      <w:pPr>
        <w:rPr>
          <w:rFonts w:ascii="Arial" w:hAnsi="Arial" w:cs="Arial"/>
        </w:rPr>
      </w:pPr>
      <w:r w:rsidRPr="0023395D">
        <w:rPr>
          <w:rStyle w:val="tekstdokbold"/>
          <w:rFonts w:ascii="Arial" w:hAnsi="Arial" w:cs="Arial"/>
          <w:b w:val="0"/>
        </w:rPr>
        <w:tab/>
      </w:r>
      <w:r w:rsidRPr="0023395D">
        <w:rPr>
          <w:rStyle w:val="tekstdokbold"/>
          <w:rFonts w:ascii="Arial" w:hAnsi="Arial" w:cs="Arial"/>
          <w:b w:val="0"/>
        </w:rPr>
        <w:tab/>
        <w:t>Cena ofertowa</w:t>
      </w:r>
    </w:p>
    <w:p w:rsidR="002423BD" w:rsidRPr="0023395D" w:rsidRDefault="002423BD" w:rsidP="002423BD">
      <w:pPr>
        <w:rPr>
          <w:rStyle w:val="tekstdokbold"/>
          <w:rFonts w:ascii="Arial" w:hAnsi="Arial" w:cs="Arial"/>
          <w:b w:val="0"/>
          <w:bCs w:val="0"/>
        </w:rPr>
      </w:pPr>
      <w:r w:rsidRPr="0023395D">
        <w:rPr>
          <w:rStyle w:val="tekstdokbold"/>
          <w:rFonts w:ascii="Arial" w:hAnsi="Arial" w:cs="Arial"/>
          <w:b w:val="0"/>
        </w:rPr>
        <w:tab/>
      </w:r>
      <w:r w:rsidRPr="0023395D">
        <w:rPr>
          <w:rStyle w:val="tekstdokbold"/>
          <w:rFonts w:ascii="Arial" w:hAnsi="Arial" w:cs="Arial"/>
          <w:b w:val="0"/>
        </w:rPr>
        <w:tab/>
      </w:r>
    </w:p>
    <w:p w:rsidR="002423BD" w:rsidRPr="0023395D" w:rsidRDefault="002423BD" w:rsidP="002423BD">
      <w:pPr>
        <w:rPr>
          <w:rStyle w:val="tekstdokbold"/>
          <w:rFonts w:ascii="Arial" w:hAnsi="Arial" w:cs="Arial"/>
          <w:b w:val="0"/>
          <w:bCs w:val="0"/>
        </w:rPr>
      </w:pPr>
      <w:r w:rsidRPr="0023395D">
        <w:rPr>
          <w:rFonts w:ascii="Arial" w:hAnsi="Arial" w:cs="Arial"/>
        </w:rPr>
        <w:t>Obliczenie punktacji w kryterium „</w:t>
      </w:r>
      <w:r w:rsidRPr="0023395D">
        <w:rPr>
          <w:rStyle w:val="tekstdokbold"/>
          <w:rFonts w:ascii="Arial" w:hAnsi="Arial" w:cs="Arial"/>
          <w:b w:val="0"/>
        </w:rPr>
        <w:t>cena ofertowa brutto</w:t>
      </w:r>
      <w:r w:rsidRPr="0023395D">
        <w:rPr>
          <w:rFonts w:ascii="Arial" w:hAnsi="Arial" w:cs="Arial"/>
        </w:rPr>
        <w:t>” dokonane będzie do dwóch miejsc po przecinku.</w:t>
      </w:r>
    </w:p>
    <w:p w:rsidR="002423BD" w:rsidRPr="0023395D" w:rsidRDefault="002423BD" w:rsidP="002423BD">
      <w:pPr>
        <w:rPr>
          <w:rStyle w:val="tekstdokbold"/>
          <w:rFonts w:ascii="Arial" w:hAnsi="Arial" w:cs="Arial"/>
          <w:b w:val="0"/>
          <w:bCs w:val="0"/>
        </w:rPr>
      </w:pPr>
    </w:p>
    <w:p w:rsidR="002423BD" w:rsidRPr="0023395D" w:rsidRDefault="0023395D" w:rsidP="0023395D">
      <w:pPr>
        <w:suppressAutoHyphens w:val="0"/>
        <w:rPr>
          <w:rStyle w:val="tekstdokbold"/>
          <w:rFonts w:ascii="Arial" w:hAnsi="Arial" w:cs="Arial"/>
          <w:b w:val="0"/>
          <w:bCs w:val="0"/>
        </w:rPr>
      </w:pPr>
      <w:r w:rsidRPr="0023395D">
        <w:rPr>
          <w:rStyle w:val="tekstdokbold"/>
          <w:rFonts w:ascii="Arial" w:hAnsi="Arial" w:cs="Arial"/>
          <w:b w:val="0"/>
        </w:rPr>
        <w:t xml:space="preserve">2.2.   </w:t>
      </w:r>
      <w:r w:rsidR="002423BD" w:rsidRPr="0023395D">
        <w:rPr>
          <w:rStyle w:val="tekstdokbold"/>
          <w:rFonts w:ascii="Arial" w:hAnsi="Arial" w:cs="Arial"/>
          <w:b w:val="0"/>
        </w:rPr>
        <w:t>W zakresie kryterium „</w:t>
      </w:r>
      <w:r w:rsidR="002423BD" w:rsidRPr="0023395D">
        <w:rPr>
          <w:rFonts w:ascii="Arial" w:hAnsi="Arial" w:cs="Arial"/>
          <w:bCs/>
        </w:rPr>
        <w:t xml:space="preserve">gwarancja powyżej </w:t>
      </w:r>
      <w:r w:rsidR="00164B39">
        <w:rPr>
          <w:rFonts w:ascii="Arial" w:hAnsi="Arial" w:cs="Arial"/>
          <w:bCs/>
        </w:rPr>
        <w:t>36</w:t>
      </w:r>
      <w:r w:rsidR="002423BD" w:rsidRPr="0023395D">
        <w:rPr>
          <w:rFonts w:ascii="Arial" w:hAnsi="Arial" w:cs="Arial"/>
          <w:bCs/>
        </w:rPr>
        <w:t xml:space="preserve"> miesięcy</w:t>
      </w:r>
      <w:r w:rsidR="002423BD" w:rsidRPr="0023395D">
        <w:rPr>
          <w:rStyle w:val="tekstdokbold"/>
          <w:rFonts w:ascii="Arial" w:hAnsi="Arial" w:cs="Arial"/>
          <w:b w:val="0"/>
        </w:rPr>
        <w:t xml:space="preserve">” oferta może uzyskać maksymalnie </w:t>
      </w:r>
      <w:r w:rsidRPr="0023395D">
        <w:rPr>
          <w:rStyle w:val="tekstdokbold"/>
          <w:rFonts w:ascii="Arial" w:hAnsi="Arial" w:cs="Arial"/>
          <w:b w:val="0"/>
        </w:rPr>
        <w:t>1</w:t>
      </w:r>
      <w:r w:rsidR="002423BD" w:rsidRPr="0023395D">
        <w:rPr>
          <w:rStyle w:val="tekstdokbold"/>
          <w:rFonts w:ascii="Arial" w:hAnsi="Arial" w:cs="Arial"/>
          <w:b w:val="0"/>
        </w:rPr>
        <w:t xml:space="preserve">0 punktów. </w:t>
      </w:r>
    </w:p>
    <w:p w:rsidR="002423BD" w:rsidRPr="0023395D" w:rsidRDefault="002423BD" w:rsidP="0023395D">
      <w:pPr>
        <w:rPr>
          <w:rFonts w:ascii="Arial" w:hAnsi="Arial" w:cs="Arial"/>
        </w:rPr>
      </w:pPr>
      <w:r w:rsidRPr="0023395D">
        <w:rPr>
          <w:rFonts w:ascii="Arial" w:hAnsi="Arial" w:cs="Arial"/>
        </w:rPr>
        <w:t>Ocena punktowa dokonana zostanie wg punktacji:</w:t>
      </w:r>
      <w:r w:rsidRPr="0023395D">
        <w:rPr>
          <w:rFonts w:ascii="Arial" w:hAnsi="Arial" w:cs="Arial"/>
        </w:rPr>
        <w:br/>
        <w:t xml:space="preserve">- za wydłużenie okresu gwarancji do </w:t>
      </w:r>
      <w:r w:rsidR="00164B39">
        <w:rPr>
          <w:rFonts w:ascii="Arial" w:hAnsi="Arial" w:cs="Arial"/>
        </w:rPr>
        <w:t>48</w:t>
      </w:r>
      <w:r w:rsidRPr="0023395D">
        <w:rPr>
          <w:rFonts w:ascii="Arial" w:hAnsi="Arial" w:cs="Arial"/>
        </w:rPr>
        <w:t xml:space="preserve"> miesięcy  - Zamawiający przyzna Wykonawcy 10 punktów;</w:t>
      </w:r>
    </w:p>
    <w:p w:rsidR="002423BD" w:rsidRPr="0023395D" w:rsidRDefault="0023395D" w:rsidP="0023395D">
      <w:pPr>
        <w:rPr>
          <w:rFonts w:ascii="Arial" w:hAnsi="Arial" w:cs="Arial"/>
        </w:rPr>
      </w:pPr>
      <w:r w:rsidRPr="0023395D">
        <w:rPr>
          <w:rFonts w:ascii="Arial" w:hAnsi="Arial" w:cs="Arial"/>
        </w:rPr>
        <w:t>P</w:t>
      </w:r>
      <w:r w:rsidR="002423BD" w:rsidRPr="0023395D">
        <w:rPr>
          <w:rFonts w:ascii="Arial" w:hAnsi="Arial" w:cs="Arial"/>
        </w:rPr>
        <w:t xml:space="preserve">unktowane, będzie przedłużenie okresu gwarancji do </w:t>
      </w:r>
      <w:r w:rsidR="00164B39">
        <w:rPr>
          <w:rFonts w:ascii="Arial" w:hAnsi="Arial" w:cs="Arial"/>
        </w:rPr>
        <w:t>48</w:t>
      </w:r>
      <w:r w:rsidR="002423BD" w:rsidRPr="0023395D">
        <w:rPr>
          <w:rFonts w:ascii="Arial" w:hAnsi="Arial" w:cs="Arial"/>
        </w:rPr>
        <w:t xml:space="preserve"> miesięcy. Przedłużenie okresu gwarancji na okres dłuższy niż </w:t>
      </w:r>
      <w:r w:rsidR="00164B39">
        <w:rPr>
          <w:rFonts w:ascii="Arial" w:hAnsi="Arial" w:cs="Arial"/>
        </w:rPr>
        <w:t>48</w:t>
      </w:r>
      <w:r w:rsidR="002423BD" w:rsidRPr="0023395D">
        <w:rPr>
          <w:rFonts w:ascii="Arial" w:hAnsi="Arial" w:cs="Arial"/>
        </w:rPr>
        <w:t xml:space="preserve"> miesięcy, nie będzie dodatkowo punktowane.</w:t>
      </w:r>
      <w:r w:rsidR="006B4BF3">
        <w:rPr>
          <w:rFonts w:ascii="Arial" w:hAnsi="Arial" w:cs="Arial"/>
        </w:rPr>
        <w:t xml:space="preserve"> Zaoferowanie </w:t>
      </w:r>
      <w:r w:rsidR="006B4BF3" w:rsidRPr="0023395D">
        <w:rPr>
          <w:rFonts w:ascii="Arial" w:hAnsi="Arial" w:cs="Arial"/>
        </w:rPr>
        <w:t xml:space="preserve">okresu gwarancji na okres </w:t>
      </w:r>
      <w:r w:rsidR="006B4BF3">
        <w:rPr>
          <w:rFonts w:ascii="Arial" w:hAnsi="Arial" w:cs="Arial"/>
        </w:rPr>
        <w:t>krótszy</w:t>
      </w:r>
      <w:r w:rsidR="006B4BF3" w:rsidRPr="0023395D">
        <w:rPr>
          <w:rFonts w:ascii="Arial" w:hAnsi="Arial" w:cs="Arial"/>
        </w:rPr>
        <w:t xml:space="preserve"> niż </w:t>
      </w:r>
      <w:r w:rsidR="006B4BF3">
        <w:rPr>
          <w:rFonts w:ascii="Arial" w:hAnsi="Arial" w:cs="Arial"/>
        </w:rPr>
        <w:t>48</w:t>
      </w:r>
      <w:r w:rsidR="006B4BF3" w:rsidRPr="0023395D">
        <w:rPr>
          <w:rFonts w:ascii="Arial" w:hAnsi="Arial" w:cs="Arial"/>
        </w:rPr>
        <w:t xml:space="preserve"> miesięcy, nie będzie dodatkowo punktowane</w:t>
      </w:r>
    </w:p>
    <w:p w:rsidR="002423BD" w:rsidRPr="0023395D" w:rsidRDefault="002423BD" w:rsidP="0023395D">
      <w:pPr>
        <w:rPr>
          <w:rFonts w:ascii="Arial" w:hAnsi="Arial" w:cs="Arial"/>
          <w:b/>
        </w:rPr>
      </w:pPr>
      <w:r w:rsidRPr="0023395D">
        <w:rPr>
          <w:rFonts w:ascii="Arial" w:hAnsi="Arial" w:cs="Arial"/>
        </w:rPr>
        <w:t xml:space="preserve">Zaoferowany termin gwarancji, Wykonawca zobowiązany jest podać w formularzu ofertowym </w:t>
      </w:r>
      <w:r w:rsidRPr="0023395D">
        <w:rPr>
          <w:rFonts w:ascii="Arial" w:hAnsi="Arial" w:cs="Arial"/>
          <w:b/>
        </w:rPr>
        <w:t xml:space="preserve">– pkt </w:t>
      </w:r>
      <w:r w:rsidR="0023395D" w:rsidRPr="0023395D">
        <w:rPr>
          <w:rFonts w:ascii="Arial" w:hAnsi="Arial" w:cs="Arial"/>
          <w:b/>
        </w:rPr>
        <w:t>3</w:t>
      </w:r>
      <w:r w:rsidRPr="0023395D">
        <w:rPr>
          <w:rFonts w:ascii="Arial" w:hAnsi="Arial" w:cs="Arial"/>
          <w:b/>
        </w:rPr>
        <w:t xml:space="preserve">. </w:t>
      </w:r>
    </w:p>
    <w:p w:rsidR="002423BD" w:rsidRPr="0023395D" w:rsidRDefault="002423BD" w:rsidP="0023395D">
      <w:pPr>
        <w:rPr>
          <w:rFonts w:ascii="Arial" w:hAnsi="Arial" w:cs="Arial"/>
        </w:rPr>
      </w:pPr>
      <w:r w:rsidRPr="0023395D">
        <w:rPr>
          <w:rFonts w:ascii="Arial" w:hAnsi="Arial" w:cs="Arial"/>
        </w:rPr>
        <w:t xml:space="preserve">W przypadku gdy Wykonawca nie zadeklaruje w formularzu ofertowym terminu gwarancji Zamawiający przyjmie, iż termin ten wynosi </w:t>
      </w:r>
      <w:r w:rsidR="00164B39">
        <w:rPr>
          <w:rFonts w:ascii="Arial" w:hAnsi="Arial" w:cs="Arial"/>
        </w:rPr>
        <w:t>36</w:t>
      </w:r>
      <w:r w:rsidRPr="0023395D">
        <w:rPr>
          <w:rFonts w:ascii="Arial" w:hAnsi="Arial" w:cs="Arial"/>
        </w:rPr>
        <w:t xml:space="preserve"> miesięcy.</w:t>
      </w:r>
    </w:p>
    <w:p w:rsidR="002423BD" w:rsidRPr="0023395D" w:rsidRDefault="0023395D" w:rsidP="00282B90">
      <w:pPr>
        <w:jc w:val="both"/>
        <w:rPr>
          <w:rStyle w:val="tekstdokbold"/>
          <w:rFonts w:ascii="Arial" w:hAnsi="Arial" w:cs="Arial"/>
          <w:b w:val="0"/>
          <w:bCs w:val="0"/>
        </w:rPr>
      </w:pPr>
      <w:r w:rsidRPr="0023395D">
        <w:rPr>
          <w:rStyle w:val="tekstdokbold"/>
          <w:rFonts w:ascii="Arial" w:hAnsi="Arial" w:cs="Arial"/>
          <w:b w:val="0"/>
        </w:rPr>
        <w:t xml:space="preserve">3. </w:t>
      </w:r>
      <w:r w:rsidR="002423BD" w:rsidRPr="0023395D">
        <w:rPr>
          <w:rStyle w:val="tekstdokbold"/>
          <w:rFonts w:ascii="Arial" w:hAnsi="Arial" w:cs="Arial"/>
          <w:b w:val="0"/>
        </w:rPr>
        <w:t>Za najkorzystniejszą zostanie uznana oferta, która nie podlega odrzuceniu oraz uzyska największą ilość punktów łącznie we wszystkich kryteriach oceny ofert.</w:t>
      </w:r>
    </w:p>
    <w:p w:rsidR="002423BD" w:rsidRPr="0023395D" w:rsidRDefault="0023395D" w:rsidP="00282B90">
      <w:pPr>
        <w:jc w:val="both"/>
        <w:rPr>
          <w:rStyle w:val="tekstdokbold"/>
          <w:rFonts w:ascii="Arial" w:hAnsi="Arial" w:cs="Arial"/>
          <w:b w:val="0"/>
          <w:bCs w:val="0"/>
          <w:strike/>
        </w:rPr>
      </w:pPr>
      <w:r w:rsidRPr="0023395D">
        <w:rPr>
          <w:rStyle w:val="tekstdokbold"/>
          <w:rFonts w:ascii="Arial" w:hAnsi="Arial" w:cs="Arial"/>
          <w:b w:val="0"/>
        </w:rPr>
        <w:t xml:space="preserve">4. </w:t>
      </w:r>
      <w:r w:rsidR="002423BD" w:rsidRPr="0023395D">
        <w:rPr>
          <w:rStyle w:val="tekstdokbold"/>
          <w:rFonts w:ascii="Arial" w:hAnsi="Arial" w:cs="Arial"/>
          <w:b w:val="0"/>
        </w:rPr>
        <w:t>Jeżeli nie można dokonać wyboru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oferty, do złożenie w terminie określonym przez Zamawiającego ofert dodatkowych.</w:t>
      </w:r>
    </w:p>
    <w:p w:rsidR="00061CA2" w:rsidRDefault="00061CA2" w:rsidP="00061CA2">
      <w:pPr>
        <w:jc w:val="both"/>
        <w:rPr>
          <w:rFonts w:ascii="Arial" w:hAnsi="Arial" w:cs="Arial"/>
        </w:rPr>
      </w:pPr>
    </w:p>
    <w:p w:rsidR="00525DED" w:rsidRPr="00FF74D4" w:rsidRDefault="00525DED" w:rsidP="00525D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F74D4"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</w:rPr>
        <w:t>I</w:t>
      </w:r>
      <w:r w:rsidRPr="00FF74D4">
        <w:rPr>
          <w:rFonts w:ascii="Arial" w:hAnsi="Arial" w:cs="Arial"/>
          <w:b/>
          <w:bCs/>
        </w:rPr>
        <w:t>I. Istotne dla stron postanowienia, które zostaną wprowadzone do treści zawieranej umowy</w:t>
      </w:r>
    </w:p>
    <w:p w:rsidR="00525DED" w:rsidRPr="00FF74D4" w:rsidRDefault="00525DED" w:rsidP="00525DED">
      <w:pPr>
        <w:widowControl w:val="0"/>
        <w:tabs>
          <w:tab w:val="num" w:pos="36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74D4">
        <w:rPr>
          <w:rFonts w:ascii="Arial" w:hAnsi="Arial" w:cs="Arial"/>
        </w:rPr>
        <w:t xml:space="preserve">Postanowienia umowy zawarto w </w:t>
      </w:r>
      <w:r>
        <w:rPr>
          <w:rFonts w:ascii="Arial" w:hAnsi="Arial" w:cs="Arial"/>
        </w:rPr>
        <w:t>wzorze</w:t>
      </w:r>
      <w:r w:rsidRPr="00FF74D4">
        <w:rPr>
          <w:rFonts w:ascii="Arial" w:hAnsi="Arial" w:cs="Arial"/>
        </w:rPr>
        <w:t xml:space="preserve"> umowy, który stanowi załącznik numer 3 do </w:t>
      </w:r>
      <w:r>
        <w:rPr>
          <w:rFonts w:ascii="Arial" w:hAnsi="Arial" w:cs="Arial"/>
        </w:rPr>
        <w:t>Zapytania ofertowego</w:t>
      </w:r>
      <w:r w:rsidRPr="00FF74D4">
        <w:rPr>
          <w:rFonts w:ascii="Arial" w:hAnsi="Arial" w:cs="Arial"/>
        </w:rPr>
        <w:t>.</w:t>
      </w:r>
    </w:p>
    <w:p w:rsidR="00525DED" w:rsidRDefault="00525DED" w:rsidP="00061CA2">
      <w:pPr>
        <w:rPr>
          <w:rFonts w:ascii="Arial" w:hAnsi="Arial" w:cs="Arial"/>
          <w:b/>
          <w:bCs/>
        </w:rPr>
      </w:pPr>
    </w:p>
    <w:p w:rsidR="00061CA2" w:rsidRPr="00177C7F" w:rsidRDefault="00061CA2" w:rsidP="00061CA2">
      <w:pPr>
        <w:rPr>
          <w:rFonts w:ascii="Arial" w:hAnsi="Arial" w:cs="Arial"/>
        </w:rPr>
      </w:pPr>
      <w:r w:rsidRPr="00177C7F">
        <w:rPr>
          <w:rFonts w:ascii="Arial" w:hAnsi="Arial" w:cs="Arial"/>
          <w:b/>
          <w:bCs/>
        </w:rPr>
        <w:t>XI</w:t>
      </w:r>
      <w:r w:rsidR="00525DED">
        <w:rPr>
          <w:rFonts w:ascii="Arial" w:hAnsi="Arial" w:cs="Arial"/>
          <w:b/>
          <w:bCs/>
        </w:rPr>
        <w:t>I</w:t>
      </w:r>
      <w:r w:rsidRPr="00177C7F">
        <w:rPr>
          <w:rFonts w:ascii="Arial" w:hAnsi="Arial" w:cs="Arial"/>
          <w:b/>
          <w:bCs/>
        </w:rPr>
        <w:t>I. ZAŁĄCZNIKI</w:t>
      </w:r>
    </w:p>
    <w:p w:rsidR="00061CA2" w:rsidRPr="00912581" w:rsidRDefault="00061CA2" w:rsidP="00061CA2">
      <w:pPr>
        <w:jc w:val="both"/>
        <w:rPr>
          <w:rFonts w:ascii="Arial" w:hAnsi="Arial" w:cs="Arial"/>
        </w:rPr>
      </w:pPr>
      <w:r w:rsidRPr="00912581">
        <w:rPr>
          <w:rFonts w:ascii="Arial" w:hAnsi="Arial" w:cs="Arial"/>
        </w:rPr>
        <w:t xml:space="preserve">Następujące załączniki stanowią integralną część </w:t>
      </w:r>
      <w:r w:rsidR="00EE6BD2" w:rsidRPr="00912581">
        <w:rPr>
          <w:rFonts w:ascii="Arial" w:hAnsi="Arial" w:cs="Arial"/>
        </w:rPr>
        <w:t>Zapytania ofertowego</w:t>
      </w:r>
      <w:r w:rsidRPr="00912581">
        <w:rPr>
          <w:rFonts w:ascii="Arial" w:hAnsi="Arial" w:cs="Arial"/>
        </w:rPr>
        <w:t>:</w:t>
      </w:r>
    </w:p>
    <w:p w:rsidR="00061CA2" w:rsidRPr="00177C7F" w:rsidRDefault="00061CA2" w:rsidP="00061CA2">
      <w:pPr>
        <w:rPr>
          <w:rFonts w:ascii="Arial" w:hAnsi="Arial" w:cs="Arial"/>
        </w:rPr>
      </w:pPr>
      <w:r w:rsidRPr="00177C7F">
        <w:rPr>
          <w:rFonts w:ascii="Arial" w:hAnsi="Arial" w:cs="Arial"/>
        </w:rPr>
        <w:t>Załącznik nr 1 –   Formularz oferty</w:t>
      </w:r>
      <w:r w:rsidR="00146940">
        <w:rPr>
          <w:rFonts w:ascii="Arial" w:hAnsi="Arial" w:cs="Arial"/>
        </w:rPr>
        <w:t>.</w:t>
      </w:r>
    </w:p>
    <w:p w:rsidR="00113D7B" w:rsidRDefault="00061CA2" w:rsidP="00061CA2">
      <w:pPr>
        <w:rPr>
          <w:rFonts w:ascii="Arial" w:hAnsi="Arial" w:cs="Arial"/>
        </w:rPr>
      </w:pPr>
      <w:r w:rsidRPr="00177C7F">
        <w:rPr>
          <w:rFonts w:ascii="Arial" w:hAnsi="Arial" w:cs="Arial"/>
        </w:rPr>
        <w:t xml:space="preserve">Załącznik nr 2  –  </w:t>
      </w:r>
      <w:r w:rsidR="00EE6BD2">
        <w:rPr>
          <w:rFonts w:ascii="Arial" w:hAnsi="Arial" w:cs="Arial"/>
          <w:highlight w:val="white"/>
        </w:rPr>
        <w:t>P</w:t>
      </w:r>
      <w:r w:rsidR="00EE6BD2" w:rsidRPr="00751D6F">
        <w:rPr>
          <w:rFonts w:ascii="Arial" w:hAnsi="Arial" w:cs="Arial"/>
          <w:highlight w:val="white"/>
        </w:rPr>
        <w:t>rzedmiar</w:t>
      </w:r>
      <w:r w:rsidR="00896123">
        <w:rPr>
          <w:rFonts w:ascii="Arial" w:hAnsi="Arial" w:cs="Arial"/>
          <w:highlight w:val="white"/>
        </w:rPr>
        <w:t xml:space="preserve"> </w:t>
      </w:r>
      <w:r w:rsidR="00EE6BD2" w:rsidRPr="00751D6F">
        <w:rPr>
          <w:rFonts w:ascii="Arial" w:hAnsi="Arial" w:cs="Arial"/>
          <w:highlight w:val="white"/>
        </w:rPr>
        <w:t xml:space="preserve"> robót</w:t>
      </w:r>
      <w:r w:rsidR="00EE6BD2">
        <w:rPr>
          <w:rFonts w:ascii="Arial" w:hAnsi="Arial" w:cs="Arial"/>
        </w:rPr>
        <w:t>.</w:t>
      </w:r>
    </w:p>
    <w:p w:rsidR="00061CA2" w:rsidRDefault="00061CA2" w:rsidP="00061CA2">
      <w:pPr>
        <w:rPr>
          <w:rFonts w:ascii="Arial" w:hAnsi="Arial" w:cs="Arial"/>
        </w:rPr>
      </w:pPr>
      <w:r w:rsidRPr="00A84D33">
        <w:rPr>
          <w:rFonts w:ascii="Arial" w:hAnsi="Arial" w:cs="Arial"/>
        </w:rPr>
        <w:t xml:space="preserve">Załącznik nr 3  –  </w:t>
      </w:r>
      <w:r w:rsidR="00525DED" w:rsidRPr="00A84D33">
        <w:rPr>
          <w:rFonts w:ascii="Arial" w:hAnsi="Arial" w:cs="Arial"/>
        </w:rPr>
        <w:t>Wzór</w:t>
      </w:r>
      <w:r w:rsidRPr="00A84D33">
        <w:rPr>
          <w:rFonts w:ascii="Arial" w:hAnsi="Arial" w:cs="Arial"/>
        </w:rPr>
        <w:t xml:space="preserve"> umowy</w:t>
      </w:r>
      <w:r w:rsidR="00146940" w:rsidRPr="00A84D33">
        <w:rPr>
          <w:rFonts w:ascii="Arial" w:hAnsi="Arial" w:cs="Arial"/>
        </w:rPr>
        <w:t>.</w:t>
      </w:r>
    </w:p>
    <w:p w:rsidR="004D2683" w:rsidRDefault="004D2683" w:rsidP="004D2683">
      <w:pPr>
        <w:rPr>
          <w:rFonts w:ascii="Arial" w:hAnsi="Arial" w:cs="Arial"/>
        </w:rPr>
      </w:pPr>
      <w:r w:rsidRPr="00A84D33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A84D33">
        <w:rPr>
          <w:rFonts w:ascii="Arial" w:hAnsi="Arial" w:cs="Arial"/>
        </w:rPr>
        <w:t xml:space="preserve">  –  </w:t>
      </w:r>
      <w:r>
        <w:rPr>
          <w:rFonts w:ascii="Arial" w:hAnsi="Arial" w:cs="Arial"/>
        </w:rPr>
        <w:t>Projekt Techniczny</w:t>
      </w:r>
      <w:r w:rsidRPr="00A84D33">
        <w:rPr>
          <w:rFonts w:ascii="Arial" w:hAnsi="Arial" w:cs="Arial"/>
        </w:rPr>
        <w:t>.</w:t>
      </w:r>
    </w:p>
    <w:p w:rsidR="004D12FD" w:rsidRPr="00543C60" w:rsidRDefault="004D2683" w:rsidP="00061CA2">
      <w:pPr>
        <w:rPr>
          <w:rFonts w:ascii="Arial" w:hAnsi="Arial" w:cs="Arial"/>
        </w:rPr>
      </w:pPr>
      <w:r w:rsidRPr="00A84D33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5</w:t>
      </w:r>
      <w:r w:rsidRPr="00A84D33">
        <w:rPr>
          <w:rFonts w:ascii="Arial" w:hAnsi="Arial" w:cs="Arial"/>
        </w:rPr>
        <w:t xml:space="preserve">  –  </w:t>
      </w:r>
      <w:r>
        <w:rPr>
          <w:rFonts w:ascii="Arial" w:hAnsi="Arial" w:cs="Arial"/>
        </w:rPr>
        <w:t>STWiOR</w:t>
      </w:r>
      <w:r w:rsidRPr="00A84D33">
        <w:rPr>
          <w:rFonts w:ascii="Arial" w:hAnsi="Arial" w:cs="Arial"/>
        </w:rPr>
        <w:t>.</w:t>
      </w:r>
    </w:p>
    <w:sectPr w:rsidR="004D12FD" w:rsidRPr="00543C60" w:rsidSect="009A7A44">
      <w:footerReference w:type="default" r:id="rId11"/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BB4" w:rsidRDefault="00CD0BB4" w:rsidP="00282B90">
      <w:r>
        <w:separator/>
      </w:r>
    </w:p>
  </w:endnote>
  <w:endnote w:type="continuationSeparator" w:id="0">
    <w:p w:rsidR="00CD0BB4" w:rsidRDefault="00CD0BB4" w:rsidP="0028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746567"/>
      <w:docPartObj>
        <w:docPartGallery w:val="Page Numbers (Bottom of Page)"/>
        <w:docPartUnique/>
      </w:docPartObj>
    </w:sdtPr>
    <w:sdtEndPr/>
    <w:sdtContent>
      <w:p w:rsidR="00282B90" w:rsidRDefault="00282B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BB4">
          <w:rPr>
            <w:noProof/>
          </w:rPr>
          <w:t>1</w:t>
        </w:r>
        <w:r>
          <w:fldChar w:fldCharType="end"/>
        </w:r>
      </w:p>
    </w:sdtContent>
  </w:sdt>
  <w:p w:rsidR="00282B90" w:rsidRDefault="00282B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BB4" w:rsidRDefault="00CD0BB4" w:rsidP="00282B90">
      <w:r>
        <w:separator/>
      </w:r>
    </w:p>
  </w:footnote>
  <w:footnote w:type="continuationSeparator" w:id="0">
    <w:p w:rsidR="00CD0BB4" w:rsidRDefault="00CD0BB4" w:rsidP="0028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6.%2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19"/>
    <w:multiLevelType w:val="singleLevel"/>
    <w:tmpl w:val="00000019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1A"/>
    <w:multiLevelType w:val="singleLevel"/>
    <w:tmpl w:val="0000001A"/>
    <w:name w:val="WW8Num32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8" w15:restartNumberingAfterBreak="0">
    <w:nsid w:val="00000023"/>
    <w:multiLevelType w:val="singleLevel"/>
    <w:tmpl w:val="00000023"/>
    <w:name w:val="WW8Num41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24"/>
    <w:multiLevelType w:val="singleLevel"/>
    <w:tmpl w:val="00000024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0" w15:restartNumberingAfterBreak="0">
    <w:nsid w:val="00000026"/>
    <w:multiLevelType w:val="multilevel"/>
    <w:tmpl w:val="0000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2935F05"/>
    <w:multiLevelType w:val="multilevel"/>
    <w:tmpl w:val="91AE35DA"/>
    <w:lvl w:ilvl="0">
      <w:start w:val="16"/>
      <w:numFmt w:val="decimal"/>
      <w:lvlText w:val="%1."/>
      <w:lvlJc w:val="left"/>
      <w:pPr>
        <w:ind w:left="564" w:hanging="564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231D59EF"/>
    <w:multiLevelType w:val="hybridMultilevel"/>
    <w:tmpl w:val="112C1DA6"/>
    <w:lvl w:ilvl="0" w:tplc="00000009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2B1B7E"/>
    <w:multiLevelType w:val="hybridMultilevel"/>
    <w:tmpl w:val="26247856"/>
    <w:lvl w:ilvl="0" w:tplc="7C5EA5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EEA6E9C"/>
    <w:multiLevelType w:val="hybridMultilevel"/>
    <w:tmpl w:val="AEB0483C"/>
    <w:lvl w:ilvl="0" w:tplc="2BD616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914EA"/>
    <w:multiLevelType w:val="hybridMultilevel"/>
    <w:tmpl w:val="1E04D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160675"/>
    <w:multiLevelType w:val="hybridMultilevel"/>
    <w:tmpl w:val="AEF6A8B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EDE4EC16">
      <w:start w:val="1"/>
      <w:numFmt w:val="decimal"/>
      <w:lvlText w:val="9.%2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5C7410"/>
    <w:multiLevelType w:val="hybridMultilevel"/>
    <w:tmpl w:val="B50C0B72"/>
    <w:lvl w:ilvl="0" w:tplc="F35CB73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7"/>
  </w:num>
  <w:num w:numId="14">
    <w:abstractNumId w:val="14"/>
  </w:num>
  <w:num w:numId="15">
    <w:abstractNumId w:val="12"/>
  </w:num>
  <w:num w:numId="16">
    <w:abstractNumId w:val="15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A2"/>
    <w:rsid w:val="00012B4F"/>
    <w:rsid w:val="00032007"/>
    <w:rsid w:val="00061CA2"/>
    <w:rsid w:val="00066708"/>
    <w:rsid w:val="000D3BE5"/>
    <w:rsid w:val="000D7512"/>
    <w:rsid w:val="000F49C1"/>
    <w:rsid w:val="00113D7B"/>
    <w:rsid w:val="00146940"/>
    <w:rsid w:val="00164B39"/>
    <w:rsid w:val="001657A2"/>
    <w:rsid w:val="001C7969"/>
    <w:rsid w:val="001D0440"/>
    <w:rsid w:val="001E04CF"/>
    <w:rsid w:val="00212A96"/>
    <w:rsid w:val="0023395D"/>
    <w:rsid w:val="002423BD"/>
    <w:rsid w:val="00252029"/>
    <w:rsid w:val="00282B90"/>
    <w:rsid w:val="002E5C74"/>
    <w:rsid w:val="002F4854"/>
    <w:rsid w:val="00313A2B"/>
    <w:rsid w:val="00320845"/>
    <w:rsid w:val="00324503"/>
    <w:rsid w:val="00334641"/>
    <w:rsid w:val="00383EA2"/>
    <w:rsid w:val="0039456A"/>
    <w:rsid w:val="003C416C"/>
    <w:rsid w:val="003E45E5"/>
    <w:rsid w:val="003E7312"/>
    <w:rsid w:val="00431DFF"/>
    <w:rsid w:val="00484E39"/>
    <w:rsid w:val="004D12FD"/>
    <w:rsid w:val="004D2683"/>
    <w:rsid w:val="004D6ED2"/>
    <w:rsid w:val="00525DED"/>
    <w:rsid w:val="00543C60"/>
    <w:rsid w:val="00577FBD"/>
    <w:rsid w:val="00593523"/>
    <w:rsid w:val="00611A46"/>
    <w:rsid w:val="00640005"/>
    <w:rsid w:val="00640E6D"/>
    <w:rsid w:val="00645E6D"/>
    <w:rsid w:val="00670B56"/>
    <w:rsid w:val="00696F47"/>
    <w:rsid w:val="006B4BF3"/>
    <w:rsid w:val="006C0904"/>
    <w:rsid w:val="00727AC8"/>
    <w:rsid w:val="00740EC8"/>
    <w:rsid w:val="0077066B"/>
    <w:rsid w:val="00786AE3"/>
    <w:rsid w:val="007E09BD"/>
    <w:rsid w:val="00856EF9"/>
    <w:rsid w:val="00896123"/>
    <w:rsid w:val="008B4918"/>
    <w:rsid w:val="0091181D"/>
    <w:rsid w:val="00912581"/>
    <w:rsid w:val="009143D7"/>
    <w:rsid w:val="009576AB"/>
    <w:rsid w:val="00986CC3"/>
    <w:rsid w:val="009A7A44"/>
    <w:rsid w:val="009B3E91"/>
    <w:rsid w:val="009F6154"/>
    <w:rsid w:val="00A01DEC"/>
    <w:rsid w:val="00A241C5"/>
    <w:rsid w:val="00A2792C"/>
    <w:rsid w:val="00A452E2"/>
    <w:rsid w:val="00A64E41"/>
    <w:rsid w:val="00A84D33"/>
    <w:rsid w:val="00A91AD7"/>
    <w:rsid w:val="00A953F2"/>
    <w:rsid w:val="00AF20EC"/>
    <w:rsid w:val="00B155D2"/>
    <w:rsid w:val="00B55424"/>
    <w:rsid w:val="00BA7698"/>
    <w:rsid w:val="00BE2440"/>
    <w:rsid w:val="00C45AA2"/>
    <w:rsid w:val="00C626E1"/>
    <w:rsid w:val="00C837D4"/>
    <w:rsid w:val="00CD0BB4"/>
    <w:rsid w:val="00D07CC9"/>
    <w:rsid w:val="00D13AEE"/>
    <w:rsid w:val="00D67BA4"/>
    <w:rsid w:val="00DA09E0"/>
    <w:rsid w:val="00DC60A9"/>
    <w:rsid w:val="00E06157"/>
    <w:rsid w:val="00E2005D"/>
    <w:rsid w:val="00E34254"/>
    <w:rsid w:val="00E5699A"/>
    <w:rsid w:val="00EA25A9"/>
    <w:rsid w:val="00EB22A8"/>
    <w:rsid w:val="00EB56A5"/>
    <w:rsid w:val="00EC0B3A"/>
    <w:rsid w:val="00EE6BD2"/>
    <w:rsid w:val="00F00288"/>
    <w:rsid w:val="00F05DB1"/>
    <w:rsid w:val="00F145A7"/>
    <w:rsid w:val="00F61321"/>
    <w:rsid w:val="00FD2784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90DA6-70E8-4063-B439-F5B492C6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C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061CA2"/>
    <w:pPr>
      <w:keepNext/>
      <w:widowControl w:val="0"/>
      <w:numPr>
        <w:ilvl w:val="3"/>
        <w:numId w:val="1"/>
      </w:numPr>
      <w:outlineLvl w:val="3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CA2"/>
    <w:pPr>
      <w:suppressAutoHyphens w:val="0"/>
      <w:spacing w:before="240" w:after="60"/>
      <w:outlineLvl w:val="6"/>
    </w:pPr>
    <w:rPr>
      <w:rFonts w:ascii="Calibri" w:hAnsi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61CA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CA2"/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1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1CA2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61CA2"/>
    <w:pPr>
      <w:widowControl w:val="0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61CA2"/>
    <w:rPr>
      <w:rFonts w:ascii="Times New Roman" w:eastAsia="Times New Roman" w:hAnsi="Times New Roman" w:cs="Times New Roman"/>
      <w:sz w:val="24"/>
      <w:szCs w:val="20"/>
    </w:rPr>
  </w:style>
  <w:style w:type="paragraph" w:customStyle="1" w:styleId="RozporzdzenieumowaZnak">
    <w:name w:val="Rozporządzenie_umowa Znak"/>
    <w:link w:val="RozporzdzenieumowaZnakZnak"/>
    <w:autoRedefine/>
    <w:rsid w:val="00061CA2"/>
    <w:pPr>
      <w:spacing w:after="0"/>
      <w:jc w:val="center"/>
    </w:pPr>
    <w:rPr>
      <w:rFonts w:ascii="Arial" w:eastAsia="Times New Roman" w:hAnsi="Arial" w:cs="Arial"/>
      <w:b/>
      <w:iCs/>
      <w:sz w:val="28"/>
      <w:szCs w:val="20"/>
      <w:lang w:eastAsia="pl-PL"/>
    </w:rPr>
  </w:style>
  <w:style w:type="character" w:customStyle="1" w:styleId="RozporzdzenieumowaZnakZnak">
    <w:name w:val="Rozporządzenie_umowa Znak Znak"/>
    <w:link w:val="RozporzdzenieumowaZnak"/>
    <w:rsid w:val="00061CA2"/>
    <w:rPr>
      <w:rFonts w:ascii="Arial" w:eastAsia="Times New Roman" w:hAnsi="Arial" w:cs="Arial"/>
      <w:b/>
      <w:iCs/>
      <w:sz w:val="28"/>
      <w:szCs w:val="20"/>
      <w:lang w:eastAsia="pl-PL"/>
    </w:rPr>
  </w:style>
  <w:style w:type="paragraph" w:customStyle="1" w:styleId="Tekstpodstawowy31">
    <w:name w:val="Tekst podstawowy 31"/>
    <w:basedOn w:val="Normalny"/>
    <w:rsid w:val="00061CA2"/>
    <w:rPr>
      <w:rFonts w:ascii="Bookman Old Style" w:hAnsi="Bookman Old Style" w:cs="Bookman Old Style"/>
      <w:b/>
      <w:bCs/>
      <w:sz w:val="24"/>
      <w:szCs w:val="24"/>
      <w:lang w:eastAsia="ar-SA"/>
    </w:rPr>
  </w:style>
  <w:style w:type="character" w:styleId="Hipercze">
    <w:name w:val="Hyperlink"/>
    <w:rsid w:val="00061CA2"/>
    <w:rPr>
      <w:color w:val="0000FF"/>
      <w:u w:val="single"/>
    </w:rPr>
  </w:style>
  <w:style w:type="paragraph" w:styleId="Akapitzlist">
    <w:name w:val="List Paragraph"/>
    <w:basedOn w:val="Normalny"/>
    <w:qFormat/>
    <w:rsid w:val="00061CA2"/>
    <w:pPr>
      <w:ind w:left="708"/>
    </w:pPr>
    <w:rPr>
      <w:rFonts w:ascii="Calibri" w:eastAsia="Calibri" w:hAnsi="Calibri"/>
      <w:sz w:val="22"/>
      <w:szCs w:val="22"/>
      <w:lang w:eastAsia="ar-SA"/>
    </w:rPr>
  </w:style>
  <w:style w:type="character" w:styleId="Odwoaniedokomentarza">
    <w:name w:val="annotation reference"/>
    <w:rsid w:val="00061CA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61CA2"/>
  </w:style>
  <w:style w:type="character" w:customStyle="1" w:styleId="TekstkomentarzaZnak">
    <w:name w:val="Tekst komentarza Znak"/>
    <w:basedOn w:val="Domylnaczcionkaakapitu"/>
    <w:link w:val="Tekstkomentarza"/>
    <w:rsid w:val="00061CA2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CA2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A27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xt">
    <w:name w:val="text"/>
    <w:rsid w:val="0091258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23B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23BD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okbold">
    <w:name w:val="tekst dok. bold"/>
    <w:rsid w:val="002423B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82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B90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3E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w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lgdwr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ojt@odrzywol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gdw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Matuszczak</dc:creator>
  <cp:lastModifiedBy>Agniszka Listkiewicz</cp:lastModifiedBy>
  <cp:revision>2</cp:revision>
  <cp:lastPrinted>2016-10-05T07:06:00Z</cp:lastPrinted>
  <dcterms:created xsi:type="dcterms:W3CDTF">2019-05-30T10:43:00Z</dcterms:created>
  <dcterms:modified xsi:type="dcterms:W3CDTF">2019-05-30T10:43:00Z</dcterms:modified>
</cp:coreProperties>
</file>